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63" w:rsidRPr="00D41163" w:rsidRDefault="00D41163" w:rsidP="00D41163">
      <w:pPr>
        <w:jc w:val="center"/>
        <w:rPr>
          <w:rFonts w:cs="Arial"/>
          <w:b/>
          <w:sz w:val="96"/>
          <w:szCs w:val="96"/>
          <w:lang w:eastAsia="en-GB"/>
        </w:rPr>
      </w:pPr>
      <w:proofErr w:type="spellStart"/>
      <w:r w:rsidRPr="00D41163">
        <w:rPr>
          <w:rFonts w:cs="Arial"/>
          <w:b/>
          <w:sz w:val="96"/>
          <w:szCs w:val="96"/>
          <w:lang w:eastAsia="en-GB"/>
        </w:rPr>
        <w:t>Woodfall</w:t>
      </w:r>
      <w:proofErr w:type="spellEnd"/>
      <w:r w:rsidRPr="00D41163">
        <w:rPr>
          <w:rFonts w:cs="Arial"/>
          <w:b/>
          <w:sz w:val="96"/>
          <w:szCs w:val="96"/>
          <w:lang w:eastAsia="en-GB"/>
        </w:rPr>
        <w:t xml:space="preserve"> Primary</w:t>
      </w:r>
      <w:r w:rsidR="00B27361">
        <w:rPr>
          <w:rFonts w:cs="Arial"/>
          <w:b/>
          <w:sz w:val="96"/>
          <w:szCs w:val="96"/>
          <w:lang w:eastAsia="en-GB"/>
        </w:rPr>
        <w:t xml:space="preserve"> and Nursery</w:t>
      </w:r>
      <w:r w:rsidRPr="00D41163">
        <w:rPr>
          <w:rFonts w:cs="Arial"/>
          <w:b/>
          <w:sz w:val="96"/>
          <w:szCs w:val="96"/>
          <w:lang w:eastAsia="en-GB"/>
        </w:rPr>
        <w:t xml:space="preserve"> School </w:t>
      </w:r>
    </w:p>
    <w:p w:rsidR="00D41163" w:rsidRPr="00D41163" w:rsidRDefault="00D41163" w:rsidP="00D41163">
      <w:pPr>
        <w:jc w:val="center"/>
        <w:rPr>
          <w:rFonts w:cs="Arial"/>
          <w:sz w:val="96"/>
          <w:szCs w:val="96"/>
          <w:lang w:eastAsia="en-GB"/>
        </w:rPr>
      </w:pPr>
    </w:p>
    <w:p w:rsidR="00D41163" w:rsidRPr="00D41163" w:rsidRDefault="00CF6AB4" w:rsidP="00D41163">
      <w:pPr>
        <w:jc w:val="center"/>
        <w:rPr>
          <w:rFonts w:cs="Arial"/>
          <w:b/>
          <w:sz w:val="72"/>
          <w:szCs w:val="72"/>
          <w:lang w:eastAsia="en-GB"/>
        </w:rPr>
      </w:pPr>
      <w:r>
        <w:rPr>
          <w:rFonts w:cs="Arial"/>
          <w:b/>
          <w:sz w:val="72"/>
          <w:szCs w:val="72"/>
          <w:lang w:eastAsia="en-GB"/>
        </w:rPr>
        <w:t>Governor Expenses</w:t>
      </w:r>
      <w:r w:rsidR="00D41163" w:rsidRPr="00D41163">
        <w:rPr>
          <w:rFonts w:cs="Arial"/>
          <w:b/>
          <w:sz w:val="72"/>
          <w:szCs w:val="72"/>
          <w:lang w:eastAsia="en-GB"/>
        </w:rPr>
        <w:t xml:space="preserve"> Policy</w:t>
      </w:r>
    </w:p>
    <w:p w:rsidR="00D41163" w:rsidRPr="00D41163" w:rsidRDefault="00D41163" w:rsidP="00D41163">
      <w:pPr>
        <w:jc w:val="center"/>
        <w:rPr>
          <w:rFonts w:cs="Arial"/>
          <w:sz w:val="96"/>
          <w:szCs w:val="96"/>
          <w:lang w:eastAsia="en-GB"/>
        </w:rPr>
      </w:pPr>
    </w:p>
    <w:p w:rsidR="00D41163" w:rsidRPr="00D41163" w:rsidRDefault="00B27361" w:rsidP="00D41163">
      <w:pPr>
        <w:jc w:val="center"/>
        <w:rPr>
          <w:rFonts w:cs="Arial"/>
          <w:sz w:val="96"/>
          <w:szCs w:val="96"/>
          <w:lang w:eastAsia="en-GB"/>
        </w:rPr>
      </w:pPr>
      <w:r>
        <w:rPr>
          <w:rFonts w:cs="Arial"/>
          <w:sz w:val="96"/>
          <w:szCs w:val="96"/>
          <w:lang w:eastAsia="en-GB"/>
        </w:rPr>
        <w:t>September 2018</w:t>
      </w: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jc w:val="center"/>
        <w:rPr>
          <w:sz w:val="28"/>
          <w:szCs w:val="20"/>
          <w:lang w:eastAsia="en-GB"/>
        </w:rPr>
      </w:pPr>
      <w:r w:rsidRPr="00D41163">
        <w:rPr>
          <w:sz w:val="28"/>
          <w:szCs w:val="20"/>
          <w:lang w:eastAsia="en-GB"/>
        </w:rPr>
        <w:object w:dxaOrig="8849" w:dyaOrig="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62pt" o:ole="">
            <v:imagedata r:id="rId6" o:title=""/>
          </v:shape>
          <o:OLEObject Type="Embed" ProgID="MSPhotoEd.3" ShapeID="_x0000_i1025" DrawAspect="Content" ObjectID="_1634727764" r:id="rId7"/>
        </w:object>
      </w: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p w:rsidR="00D41163" w:rsidRPr="00D41163" w:rsidRDefault="00D41163" w:rsidP="00D41163">
      <w:pPr>
        <w:rPr>
          <w:sz w:val="28"/>
          <w:szCs w:val="20"/>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D41163" w:rsidRPr="00D41163" w:rsidTr="00D41163">
        <w:trPr>
          <w:trHeight w:hRule="exact" w:val="284"/>
        </w:trPr>
        <w:tc>
          <w:tcPr>
            <w:tcW w:w="10598" w:type="dxa"/>
            <w:gridSpan w:val="3"/>
          </w:tcPr>
          <w:p w:rsidR="00D41163" w:rsidRPr="00D41163" w:rsidRDefault="00D41163" w:rsidP="00D41163">
            <w:pPr>
              <w:jc w:val="center"/>
              <w:rPr>
                <w:rFonts w:cs="Arial"/>
                <w:b/>
                <w:sz w:val="24"/>
                <w:lang w:eastAsia="en-GB"/>
              </w:rPr>
            </w:pPr>
            <w:r w:rsidRPr="00D41163">
              <w:rPr>
                <w:rFonts w:cs="Arial"/>
                <w:b/>
                <w:sz w:val="24"/>
                <w:lang w:eastAsia="en-GB"/>
              </w:rPr>
              <w:t>In Consultation with</w:t>
            </w:r>
          </w:p>
        </w:tc>
      </w:tr>
      <w:tr w:rsidR="00D41163" w:rsidRPr="00D41163" w:rsidTr="00D41163">
        <w:trPr>
          <w:trHeight w:hRule="exact" w:val="284"/>
        </w:trPr>
        <w:tc>
          <w:tcPr>
            <w:tcW w:w="3369" w:type="dxa"/>
          </w:tcPr>
          <w:p w:rsidR="00D41163" w:rsidRPr="00D41163" w:rsidRDefault="00D41163" w:rsidP="00D41163">
            <w:pPr>
              <w:jc w:val="center"/>
              <w:rPr>
                <w:rFonts w:cs="Arial"/>
                <w:b/>
                <w:sz w:val="24"/>
                <w:lang w:eastAsia="en-GB"/>
              </w:rPr>
            </w:pPr>
            <w:r w:rsidRPr="00D41163">
              <w:rPr>
                <w:rFonts w:cs="Arial"/>
                <w:b/>
                <w:sz w:val="24"/>
                <w:lang w:eastAsia="en-GB"/>
              </w:rPr>
              <w:t>Date Agreed</w:t>
            </w:r>
          </w:p>
        </w:tc>
        <w:tc>
          <w:tcPr>
            <w:tcW w:w="3685" w:type="dxa"/>
          </w:tcPr>
          <w:p w:rsidR="00D41163" w:rsidRPr="00D41163" w:rsidRDefault="00D41163" w:rsidP="00D41163">
            <w:pPr>
              <w:jc w:val="center"/>
              <w:rPr>
                <w:rFonts w:cs="Arial"/>
                <w:b/>
                <w:sz w:val="24"/>
                <w:lang w:eastAsia="en-GB"/>
              </w:rPr>
            </w:pPr>
            <w:r w:rsidRPr="00D41163">
              <w:rPr>
                <w:rFonts w:cs="Arial"/>
                <w:b/>
                <w:sz w:val="24"/>
                <w:lang w:eastAsia="en-GB"/>
              </w:rPr>
              <w:t>Name</w:t>
            </w:r>
          </w:p>
        </w:tc>
        <w:tc>
          <w:tcPr>
            <w:tcW w:w="3544" w:type="dxa"/>
          </w:tcPr>
          <w:p w:rsidR="00D41163" w:rsidRPr="00D41163" w:rsidRDefault="00D41163" w:rsidP="00D41163">
            <w:pPr>
              <w:jc w:val="center"/>
              <w:rPr>
                <w:rFonts w:cs="Arial"/>
                <w:b/>
                <w:sz w:val="24"/>
                <w:lang w:eastAsia="en-GB"/>
              </w:rPr>
            </w:pPr>
            <w:r w:rsidRPr="00D41163">
              <w:rPr>
                <w:rFonts w:cs="Arial"/>
                <w:b/>
                <w:sz w:val="24"/>
                <w:lang w:eastAsia="en-GB"/>
              </w:rPr>
              <w:t>Position</w:t>
            </w:r>
          </w:p>
        </w:tc>
      </w:tr>
      <w:tr w:rsidR="00D41163" w:rsidRPr="00D41163" w:rsidTr="00D41163">
        <w:trPr>
          <w:trHeight w:hRule="exact" w:val="284"/>
        </w:trPr>
        <w:tc>
          <w:tcPr>
            <w:tcW w:w="3369" w:type="dxa"/>
          </w:tcPr>
          <w:p w:rsidR="00D41163" w:rsidRPr="00D41163" w:rsidRDefault="00B27361" w:rsidP="00D41163">
            <w:pPr>
              <w:rPr>
                <w:rFonts w:cs="Arial"/>
                <w:sz w:val="24"/>
                <w:lang w:eastAsia="en-GB"/>
              </w:rPr>
            </w:pPr>
            <w:r>
              <w:rPr>
                <w:rFonts w:cs="Arial"/>
                <w:sz w:val="24"/>
                <w:lang w:eastAsia="en-GB"/>
              </w:rPr>
              <w:t>September 2018</w:t>
            </w:r>
          </w:p>
        </w:tc>
        <w:tc>
          <w:tcPr>
            <w:tcW w:w="3685" w:type="dxa"/>
          </w:tcPr>
          <w:p w:rsidR="00D41163" w:rsidRPr="00D41163" w:rsidRDefault="00565B01" w:rsidP="00D41163">
            <w:pPr>
              <w:rPr>
                <w:rFonts w:cs="Arial"/>
                <w:sz w:val="24"/>
                <w:lang w:eastAsia="en-GB"/>
              </w:rPr>
            </w:pPr>
            <w:r>
              <w:rPr>
                <w:rFonts w:cs="Arial"/>
                <w:sz w:val="24"/>
                <w:lang w:eastAsia="en-GB"/>
              </w:rPr>
              <w:t>Duncan Haworth</w:t>
            </w:r>
          </w:p>
        </w:tc>
        <w:tc>
          <w:tcPr>
            <w:tcW w:w="3544" w:type="dxa"/>
          </w:tcPr>
          <w:p w:rsidR="00D41163" w:rsidRPr="00D41163" w:rsidRDefault="00565B01" w:rsidP="00D41163">
            <w:pPr>
              <w:rPr>
                <w:rFonts w:cs="Arial"/>
                <w:sz w:val="24"/>
                <w:lang w:eastAsia="en-GB"/>
              </w:rPr>
            </w:pPr>
            <w:r>
              <w:rPr>
                <w:rFonts w:cs="Arial"/>
                <w:sz w:val="24"/>
                <w:lang w:eastAsia="en-GB"/>
              </w:rPr>
              <w:t>Chair of Governors</w:t>
            </w:r>
          </w:p>
        </w:tc>
      </w:tr>
      <w:tr w:rsidR="00D41163" w:rsidRPr="00D41163" w:rsidTr="00D41163">
        <w:trPr>
          <w:trHeight w:hRule="exact" w:val="284"/>
        </w:trPr>
        <w:tc>
          <w:tcPr>
            <w:tcW w:w="3369" w:type="dxa"/>
          </w:tcPr>
          <w:p w:rsidR="00D41163" w:rsidRPr="00D41163" w:rsidRDefault="00D41163" w:rsidP="00D41163">
            <w:pPr>
              <w:rPr>
                <w:rFonts w:cs="Arial"/>
                <w:sz w:val="24"/>
                <w:lang w:eastAsia="en-GB"/>
              </w:rPr>
            </w:pPr>
          </w:p>
        </w:tc>
        <w:tc>
          <w:tcPr>
            <w:tcW w:w="3685" w:type="dxa"/>
          </w:tcPr>
          <w:p w:rsidR="00D41163" w:rsidRPr="00D41163" w:rsidRDefault="00D41163" w:rsidP="00D41163">
            <w:pPr>
              <w:rPr>
                <w:rFonts w:cs="Arial"/>
                <w:sz w:val="24"/>
                <w:lang w:eastAsia="en-GB"/>
              </w:rPr>
            </w:pPr>
          </w:p>
        </w:tc>
        <w:tc>
          <w:tcPr>
            <w:tcW w:w="3544" w:type="dxa"/>
          </w:tcPr>
          <w:p w:rsidR="00D41163" w:rsidRPr="00D41163" w:rsidRDefault="00D41163" w:rsidP="00D41163">
            <w:pPr>
              <w:rPr>
                <w:rFonts w:cs="Arial"/>
                <w:sz w:val="24"/>
                <w:lang w:eastAsia="en-GB"/>
              </w:rPr>
            </w:pPr>
          </w:p>
        </w:tc>
      </w:tr>
      <w:tr w:rsidR="00D41163" w:rsidRPr="00D41163" w:rsidTr="00D41163">
        <w:trPr>
          <w:trHeight w:hRule="exact" w:val="284"/>
        </w:trPr>
        <w:tc>
          <w:tcPr>
            <w:tcW w:w="3369" w:type="dxa"/>
          </w:tcPr>
          <w:p w:rsidR="00D41163" w:rsidRPr="00D41163" w:rsidRDefault="00B27361" w:rsidP="00D41163">
            <w:pPr>
              <w:rPr>
                <w:rFonts w:cs="Arial"/>
                <w:sz w:val="24"/>
                <w:lang w:eastAsia="en-GB"/>
              </w:rPr>
            </w:pPr>
            <w:r>
              <w:rPr>
                <w:rFonts w:cs="Arial"/>
                <w:sz w:val="24"/>
                <w:lang w:eastAsia="en-GB"/>
              </w:rPr>
              <w:t>September 2018</w:t>
            </w:r>
          </w:p>
        </w:tc>
        <w:tc>
          <w:tcPr>
            <w:tcW w:w="3685" w:type="dxa"/>
          </w:tcPr>
          <w:p w:rsidR="00D41163" w:rsidRPr="00D41163" w:rsidRDefault="00565B01" w:rsidP="00D41163">
            <w:pPr>
              <w:rPr>
                <w:rFonts w:cs="Arial"/>
                <w:sz w:val="24"/>
                <w:lang w:eastAsia="en-GB"/>
              </w:rPr>
            </w:pPr>
            <w:r>
              <w:rPr>
                <w:rFonts w:cs="Arial"/>
                <w:sz w:val="24"/>
                <w:lang w:eastAsia="en-GB"/>
              </w:rPr>
              <w:t>Helen Hough</w:t>
            </w:r>
          </w:p>
        </w:tc>
        <w:tc>
          <w:tcPr>
            <w:tcW w:w="3544" w:type="dxa"/>
          </w:tcPr>
          <w:p w:rsidR="00D41163" w:rsidRPr="00D41163" w:rsidRDefault="00565B01" w:rsidP="00D41163">
            <w:pPr>
              <w:rPr>
                <w:rFonts w:cs="Arial"/>
                <w:sz w:val="24"/>
                <w:lang w:eastAsia="en-GB"/>
              </w:rPr>
            </w:pPr>
            <w:proofErr w:type="spellStart"/>
            <w:r>
              <w:rPr>
                <w:rFonts w:cs="Arial"/>
                <w:sz w:val="24"/>
                <w:lang w:eastAsia="en-GB"/>
              </w:rPr>
              <w:t>Headteacher</w:t>
            </w:r>
            <w:proofErr w:type="spellEnd"/>
          </w:p>
        </w:tc>
      </w:tr>
      <w:tr w:rsidR="00D41163" w:rsidRPr="00D41163" w:rsidTr="00D41163">
        <w:trPr>
          <w:trHeight w:hRule="exact" w:val="284"/>
        </w:trPr>
        <w:tc>
          <w:tcPr>
            <w:tcW w:w="3369" w:type="dxa"/>
          </w:tcPr>
          <w:p w:rsidR="00D41163" w:rsidRPr="00D41163" w:rsidRDefault="00D41163" w:rsidP="00D41163">
            <w:pPr>
              <w:rPr>
                <w:rFonts w:cs="Arial"/>
                <w:sz w:val="24"/>
                <w:lang w:eastAsia="en-GB"/>
              </w:rPr>
            </w:pPr>
          </w:p>
        </w:tc>
        <w:tc>
          <w:tcPr>
            <w:tcW w:w="3685" w:type="dxa"/>
          </w:tcPr>
          <w:p w:rsidR="00D41163" w:rsidRPr="00D41163" w:rsidRDefault="00D41163" w:rsidP="00D41163">
            <w:pPr>
              <w:rPr>
                <w:rFonts w:cs="Arial"/>
                <w:sz w:val="24"/>
                <w:lang w:eastAsia="en-GB"/>
              </w:rPr>
            </w:pPr>
          </w:p>
        </w:tc>
        <w:tc>
          <w:tcPr>
            <w:tcW w:w="3544" w:type="dxa"/>
          </w:tcPr>
          <w:p w:rsidR="00D41163" w:rsidRPr="00D41163" w:rsidRDefault="00D41163" w:rsidP="00D41163">
            <w:pPr>
              <w:rPr>
                <w:rFonts w:cs="Arial"/>
                <w:sz w:val="24"/>
                <w:lang w:eastAsia="en-GB"/>
              </w:rPr>
            </w:pPr>
          </w:p>
        </w:tc>
      </w:tr>
      <w:tr w:rsidR="00D41163" w:rsidRPr="00D41163" w:rsidTr="00D41163">
        <w:trPr>
          <w:trHeight w:hRule="exact" w:val="284"/>
        </w:trPr>
        <w:tc>
          <w:tcPr>
            <w:tcW w:w="3369" w:type="dxa"/>
          </w:tcPr>
          <w:p w:rsidR="00D41163" w:rsidRPr="00D41163" w:rsidRDefault="00D41163" w:rsidP="00D41163">
            <w:pPr>
              <w:rPr>
                <w:rFonts w:cs="Arial"/>
                <w:sz w:val="24"/>
                <w:lang w:eastAsia="en-GB"/>
              </w:rPr>
            </w:pPr>
            <w:r w:rsidRPr="00D41163">
              <w:rPr>
                <w:rFonts w:cs="Arial"/>
                <w:b/>
                <w:sz w:val="24"/>
                <w:lang w:eastAsia="en-GB"/>
              </w:rPr>
              <w:t>Date for Review:</w:t>
            </w:r>
            <w:r w:rsidR="00B27361">
              <w:rPr>
                <w:rFonts w:cs="Arial"/>
                <w:b/>
                <w:sz w:val="24"/>
                <w:lang w:eastAsia="en-GB"/>
              </w:rPr>
              <w:t xml:space="preserve"> 2020</w:t>
            </w:r>
          </w:p>
        </w:tc>
        <w:tc>
          <w:tcPr>
            <w:tcW w:w="3685" w:type="dxa"/>
          </w:tcPr>
          <w:p w:rsidR="00D41163" w:rsidRPr="00D41163" w:rsidRDefault="00D41163" w:rsidP="00D41163">
            <w:pPr>
              <w:rPr>
                <w:rFonts w:cs="Arial"/>
                <w:sz w:val="24"/>
                <w:lang w:eastAsia="en-GB"/>
              </w:rPr>
            </w:pPr>
          </w:p>
        </w:tc>
        <w:tc>
          <w:tcPr>
            <w:tcW w:w="3544" w:type="dxa"/>
          </w:tcPr>
          <w:p w:rsidR="00D41163" w:rsidRPr="00D41163" w:rsidRDefault="00D41163" w:rsidP="00D41163">
            <w:pPr>
              <w:rPr>
                <w:rFonts w:cs="Arial"/>
                <w:sz w:val="24"/>
                <w:lang w:eastAsia="en-GB"/>
              </w:rPr>
            </w:pPr>
          </w:p>
        </w:tc>
      </w:tr>
    </w:tbl>
    <w:p w:rsidR="00D41163" w:rsidRPr="00D41163" w:rsidRDefault="00D41163" w:rsidP="00D41163">
      <w:pPr>
        <w:rPr>
          <w:b/>
          <w:sz w:val="23"/>
          <w:szCs w:val="23"/>
          <w:lang w:eastAsia="en-GB"/>
        </w:rPr>
      </w:pPr>
    </w:p>
    <w:p w:rsidR="00D41163" w:rsidRPr="00D41163" w:rsidRDefault="00D41163" w:rsidP="00D41163">
      <w:pPr>
        <w:rPr>
          <w:b/>
          <w:sz w:val="23"/>
          <w:szCs w:val="23"/>
          <w:lang w:eastAsia="en-GB"/>
        </w:rPr>
      </w:pPr>
    </w:p>
    <w:p w:rsidR="00D41163" w:rsidRPr="00D41163" w:rsidRDefault="00D41163" w:rsidP="00D41163">
      <w:pPr>
        <w:autoSpaceDE w:val="0"/>
        <w:autoSpaceDN w:val="0"/>
        <w:adjustRightInd w:val="0"/>
        <w:rPr>
          <w:rFonts w:cs="Arial"/>
          <w:b/>
          <w:color w:val="000000"/>
          <w:sz w:val="52"/>
          <w:szCs w:val="52"/>
          <w:lang w:eastAsia="en-GB"/>
        </w:rPr>
      </w:pPr>
      <w:r w:rsidRPr="00D41163">
        <w:rPr>
          <w:rFonts w:cs="Arial"/>
          <w:b/>
          <w:color w:val="000000"/>
          <w:sz w:val="52"/>
          <w:szCs w:val="52"/>
          <w:lang w:eastAsia="en-GB"/>
        </w:rPr>
        <w:t>CONTENTS</w:t>
      </w:r>
    </w:p>
    <w:p w:rsidR="00D41163" w:rsidRPr="00D41163" w:rsidRDefault="00D41163" w:rsidP="00D41163">
      <w:pPr>
        <w:autoSpaceDE w:val="0"/>
        <w:autoSpaceDN w:val="0"/>
        <w:adjustRightInd w:val="0"/>
        <w:rPr>
          <w:rFonts w:cs="Arial"/>
          <w:b/>
          <w:color w:val="000000"/>
          <w:szCs w:val="22"/>
          <w:lang w:eastAsia="en-GB"/>
        </w:rPr>
      </w:pPr>
    </w:p>
    <w:p w:rsidR="00D41163" w:rsidRPr="00D41163" w:rsidRDefault="00D41163" w:rsidP="00D41163">
      <w:pPr>
        <w:tabs>
          <w:tab w:val="left" w:pos="1560"/>
          <w:tab w:val="right" w:pos="9356"/>
        </w:tabs>
        <w:autoSpaceDE w:val="0"/>
        <w:autoSpaceDN w:val="0"/>
        <w:adjustRightInd w:val="0"/>
        <w:rPr>
          <w:rFonts w:cs="Arial"/>
          <w:b/>
          <w:color w:val="000000"/>
          <w:szCs w:val="22"/>
          <w:lang w:eastAsia="en-GB"/>
        </w:rPr>
      </w:pPr>
    </w:p>
    <w:p w:rsidR="00D41163" w:rsidRPr="00D41163" w:rsidRDefault="00D41163" w:rsidP="00D41163">
      <w:pPr>
        <w:tabs>
          <w:tab w:val="left" w:pos="1560"/>
          <w:tab w:val="right" w:pos="9356"/>
        </w:tabs>
        <w:autoSpaceDE w:val="0"/>
        <w:autoSpaceDN w:val="0"/>
        <w:adjustRightInd w:val="0"/>
        <w:rPr>
          <w:rFonts w:cs="Arial"/>
          <w:b/>
          <w:color w:val="000000"/>
          <w:sz w:val="24"/>
          <w:lang w:eastAsia="en-GB"/>
        </w:rPr>
      </w:pPr>
      <w:r w:rsidRPr="00D41163">
        <w:rPr>
          <w:rFonts w:cs="Arial"/>
          <w:b/>
          <w:color w:val="000000"/>
          <w:sz w:val="24"/>
          <w:lang w:eastAsia="en-GB"/>
        </w:rPr>
        <w:t>Section</w:t>
      </w:r>
    </w:p>
    <w:p w:rsidR="00D41163" w:rsidRPr="00D41163" w:rsidRDefault="00D41163" w:rsidP="00D41163">
      <w:pPr>
        <w:autoSpaceDE w:val="0"/>
        <w:autoSpaceDN w:val="0"/>
        <w:adjustRightInd w:val="0"/>
        <w:rPr>
          <w:rFonts w:cs="Arial"/>
          <w:color w:val="000000"/>
          <w:sz w:val="24"/>
          <w:lang w:eastAsia="en-GB"/>
        </w:rPr>
      </w:pPr>
    </w:p>
    <w:p w:rsidR="00D41163" w:rsidRPr="00D41163" w:rsidRDefault="00D41163" w:rsidP="00CF6AB4">
      <w:pPr>
        <w:tabs>
          <w:tab w:val="left" w:pos="1701"/>
          <w:tab w:val="left" w:pos="2127"/>
          <w:tab w:val="right" w:pos="9356"/>
        </w:tabs>
        <w:autoSpaceDE w:val="0"/>
        <w:autoSpaceDN w:val="0"/>
        <w:adjustRightInd w:val="0"/>
        <w:rPr>
          <w:rFonts w:cs="Arial"/>
          <w:b/>
          <w:color w:val="000000"/>
          <w:sz w:val="24"/>
          <w:lang w:eastAsia="en-GB"/>
        </w:rPr>
      </w:pPr>
      <w:r w:rsidRPr="00D41163">
        <w:rPr>
          <w:rFonts w:cs="Arial"/>
          <w:b/>
          <w:color w:val="000000"/>
          <w:sz w:val="24"/>
          <w:lang w:eastAsia="en-GB"/>
        </w:rPr>
        <w:tab/>
        <w:t>1</w:t>
      </w:r>
      <w:r w:rsidR="00CF6AB4">
        <w:rPr>
          <w:rFonts w:cs="Arial"/>
          <w:b/>
          <w:color w:val="000000"/>
          <w:sz w:val="24"/>
          <w:lang w:eastAsia="en-GB"/>
        </w:rPr>
        <w:tab/>
      </w:r>
      <w:r w:rsidRPr="00D41163">
        <w:rPr>
          <w:rFonts w:cs="Arial"/>
          <w:b/>
          <w:color w:val="000000"/>
          <w:sz w:val="24"/>
          <w:lang w:eastAsia="en-GB"/>
        </w:rPr>
        <w:t>Introduction</w:t>
      </w:r>
    </w:p>
    <w:p w:rsidR="00D41163" w:rsidRPr="00D41163" w:rsidRDefault="00D41163" w:rsidP="00D41163">
      <w:pPr>
        <w:tabs>
          <w:tab w:val="left" w:pos="1701"/>
          <w:tab w:val="right" w:pos="9356"/>
        </w:tabs>
        <w:autoSpaceDE w:val="0"/>
        <w:autoSpaceDN w:val="0"/>
        <w:adjustRightInd w:val="0"/>
        <w:rPr>
          <w:rFonts w:cs="Arial"/>
          <w:b/>
          <w:color w:val="000000"/>
          <w:sz w:val="24"/>
          <w:lang w:eastAsia="en-GB"/>
        </w:rPr>
      </w:pPr>
    </w:p>
    <w:p w:rsidR="00D41163" w:rsidRPr="00D41163" w:rsidRDefault="00D41163" w:rsidP="00D41163">
      <w:pPr>
        <w:tabs>
          <w:tab w:val="left" w:pos="1701"/>
          <w:tab w:val="right" w:pos="9356"/>
        </w:tabs>
        <w:autoSpaceDE w:val="0"/>
        <w:autoSpaceDN w:val="0"/>
        <w:adjustRightInd w:val="0"/>
        <w:rPr>
          <w:rFonts w:cs="Arial"/>
          <w:b/>
          <w:color w:val="000000"/>
          <w:sz w:val="24"/>
          <w:lang w:eastAsia="en-GB"/>
        </w:rPr>
      </w:pPr>
    </w:p>
    <w:p w:rsidR="00D41163" w:rsidRPr="00D41163" w:rsidRDefault="00D41163" w:rsidP="00CF6AB4">
      <w:pPr>
        <w:tabs>
          <w:tab w:val="left" w:pos="1701"/>
          <w:tab w:val="left" w:pos="2127"/>
          <w:tab w:val="right" w:pos="9356"/>
        </w:tabs>
        <w:autoSpaceDE w:val="0"/>
        <w:autoSpaceDN w:val="0"/>
        <w:adjustRightInd w:val="0"/>
        <w:rPr>
          <w:rFonts w:cs="Arial"/>
          <w:b/>
          <w:color w:val="000000"/>
          <w:sz w:val="24"/>
          <w:lang w:eastAsia="en-GB"/>
        </w:rPr>
      </w:pPr>
      <w:r w:rsidRPr="00D41163">
        <w:rPr>
          <w:rFonts w:cs="Arial"/>
          <w:b/>
          <w:color w:val="000000"/>
          <w:sz w:val="24"/>
          <w:lang w:eastAsia="en-GB"/>
        </w:rPr>
        <w:tab/>
        <w:t>2</w:t>
      </w:r>
      <w:r w:rsidR="00CF6AB4">
        <w:rPr>
          <w:rFonts w:cs="Arial"/>
          <w:b/>
          <w:color w:val="000000"/>
          <w:sz w:val="24"/>
          <w:lang w:eastAsia="en-GB"/>
        </w:rPr>
        <w:tab/>
        <w:t>Travel Expenses</w:t>
      </w:r>
    </w:p>
    <w:p w:rsidR="00D41163" w:rsidRPr="00D41163" w:rsidRDefault="00D41163" w:rsidP="00D41163">
      <w:pPr>
        <w:tabs>
          <w:tab w:val="left" w:pos="1701"/>
          <w:tab w:val="right" w:pos="9356"/>
        </w:tabs>
        <w:autoSpaceDE w:val="0"/>
        <w:autoSpaceDN w:val="0"/>
        <w:adjustRightInd w:val="0"/>
        <w:rPr>
          <w:rFonts w:cs="Arial"/>
          <w:b/>
          <w:color w:val="000000"/>
          <w:sz w:val="24"/>
          <w:lang w:eastAsia="en-GB"/>
        </w:rPr>
      </w:pPr>
    </w:p>
    <w:p w:rsidR="00D41163" w:rsidRPr="00D41163" w:rsidRDefault="00D41163" w:rsidP="00D41163">
      <w:pPr>
        <w:tabs>
          <w:tab w:val="left" w:pos="1701"/>
          <w:tab w:val="right" w:pos="9356"/>
        </w:tabs>
        <w:autoSpaceDE w:val="0"/>
        <w:autoSpaceDN w:val="0"/>
        <w:adjustRightInd w:val="0"/>
        <w:rPr>
          <w:rFonts w:cs="Arial"/>
          <w:b/>
          <w:color w:val="000000"/>
          <w:sz w:val="24"/>
          <w:lang w:eastAsia="en-GB"/>
        </w:rPr>
      </w:pPr>
    </w:p>
    <w:p w:rsidR="00D41163" w:rsidRDefault="00D41163" w:rsidP="00CF6AB4">
      <w:pPr>
        <w:tabs>
          <w:tab w:val="left" w:pos="1701"/>
          <w:tab w:val="left" w:pos="2127"/>
          <w:tab w:val="right" w:pos="9356"/>
        </w:tabs>
        <w:autoSpaceDE w:val="0"/>
        <w:autoSpaceDN w:val="0"/>
        <w:adjustRightInd w:val="0"/>
        <w:rPr>
          <w:rFonts w:cs="Arial"/>
          <w:b/>
          <w:color w:val="000000"/>
          <w:sz w:val="24"/>
          <w:lang w:eastAsia="en-GB"/>
        </w:rPr>
      </w:pPr>
      <w:r w:rsidRPr="00D41163">
        <w:rPr>
          <w:rFonts w:cs="Arial"/>
          <w:b/>
          <w:color w:val="000000"/>
          <w:sz w:val="24"/>
          <w:lang w:eastAsia="en-GB"/>
        </w:rPr>
        <w:tab/>
        <w:t>3</w:t>
      </w:r>
      <w:r w:rsidR="00CF6AB4">
        <w:rPr>
          <w:rFonts w:cs="Arial"/>
          <w:b/>
          <w:color w:val="000000"/>
          <w:sz w:val="24"/>
          <w:lang w:eastAsia="en-GB"/>
        </w:rPr>
        <w:tab/>
        <w:t>Subsistence Allowances</w:t>
      </w:r>
    </w:p>
    <w:p w:rsidR="00CF6AB4" w:rsidRDefault="00CF6AB4" w:rsidP="00D41163">
      <w:pPr>
        <w:tabs>
          <w:tab w:val="left" w:pos="1701"/>
          <w:tab w:val="right" w:pos="9356"/>
        </w:tabs>
        <w:autoSpaceDE w:val="0"/>
        <w:autoSpaceDN w:val="0"/>
        <w:adjustRightInd w:val="0"/>
        <w:rPr>
          <w:rFonts w:cs="Arial"/>
          <w:b/>
          <w:color w:val="000000"/>
          <w:sz w:val="24"/>
          <w:lang w:eastAsia="en-GB"/>
        </w:rPr>
      </w:pPr>
    </w:p>
    <w:p w:rsidR="00CF6AB4" w:rsidRDefault="00CF6AB4" w:rsidP="00D41163">
      <w:pPr>
        <w:tabs>
          <w:tab w:val="left" w:pos="1701"/>
          <w:tab w:val="right" w:pos="9356"/>
        </w:tabs>
        <w:autoSpaceDE w:val="0"/>
        <w:autoSpaceDN w:val="0"/>
        <w:adjustRightInd w:val="0"/>
        <w:rPr>
          <w:rFonts w:cs="Arial"/>
          <w:b/>
          <w:color w:val="000000"/>
          <w:sz w:val="24"/>
          <w:lang w:eastAsia="en-GB"/>
        </w:rPr>
      </w:pPr>
    </w:p>
    <w:p w:rsidR="00D41163"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4</w:t>
      </w:r>
      <w:r>
        <w:rPr>
          <w:rFonts w:cs="Arial"/>
          <w:b/>
          <w:color w:val="000000"/>
          <w:sz w:val="24"/>
          <w:lang w:eastAsia="en-GB"/>
        </w:rPr>
        <w:tab/>
        <w:t>Childcare</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5</w:t>
      </w:r>
      <w:r>
        <w:rPr>
          <w:rFonts w:cs="Arial"/>
          <w:b/>
          <w:color w:val="000000"/>
          <w:sz w:val="24"/>
          <w:lang w:eastAsia="en-GB"/>
        </w:rPr>
        <w:tab/>
        <w:t>Specific Needs</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6</w:t>
      </w:r>
      <w:r>
        <w:rPr>
          <w:rFonts w:cs="Arial"/>
          <w:b/>
          <w:color w:val="000000"/>
          <w:sz w:val="24"/>
          <w:lang w:eastAsia="en-GB"/>
        </w:rPr>
        <w:tab/>
        <w:t>Other Needs</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7</w:t>
      </w:r>
      <w:r>
        <w:rPr>
          <w:rFonts w:cs="Arial"/>
          <w:b/>
          <w:color w:val="000000"/>
          <w:sz w:val="24"/>
          <w:lang w:eastAsia="en-GB"/>
        </w:rPr>
        <w:tab/>
        <w:t>Miscellaneous</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8</w:t>
      </w:r>
      <w:r>
        <w:rPr>
          <w:rFonts w:cs="Arial"/>
          <w:b/>
          <w:color w:val="000000"/>
          <w:sz w:val="24"/>
          <w:lang w:eastAsia="en-GB"/>
        </w:rPr>
        <w:tab/>
        <w:t>Claiming</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9</w:t>
      </w:r>
      <w:r>
        <w:rPr>
          <w:rFonts w:cs="Arial"/>
          <w:b/>
          <w:color w:val="000000"/>
          <w:sz w:val="24"/>
          <w:lang w:eastAsia="en-GB"/>
        </w:rPr>
        <w:tab/>
        <w:t>False Claims</w:t>
      </w: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p>
    <w:p w:rsidR="00CF6AB4" w:rsidRDefault="00CF6AB4"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10</w:t>
      </w:r>
      <w:r>
        <w:rPr>
          <w:rFonts w:cs="Arial"/>
          <w:b/>
          <w:color w:val="000000"/>
          <w:sz w:val="24"/>
          <w:lang w:eastAsia="en-GB"/>
        </w:rPr>
        <w:tab/>
        <w:t>Monitoring</w:t>
      </w:r>
    </w:p>
    <w:p w:rsidR="008308B5" w:rsidRDefault="008308B5" w:rsidP="00CF6AB4">
      <w:pPr>
        <w:tabs>
          <w:tab w:val="left" w:pos="1701"/>
          <w:tab w:val="left" w:pos="2127"/>
          <w:tab w:val="right" w:pos="9356"/>
        </w:tabs>
        <w:autoSpaceDE w:val="0"/>
        <w:autoSpaceDN w:val="0"/>
        <w:adjustRightInd w:val="0"/>
        <w:rPr>
          <w:rFonts w:cs="Arial"/>
          <w:b/>
          <w:color w:val="000000"/>
          <w:sz w:val="24"/>
          <w:lang w:eastAsia="en-GB"/>
        </w:rPr>
      </w:pPr>
    </w:p>
    <w:p w:rsidR="008308B5" w:rsidRDefault="008308B5"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r>
    </w:p>
    <w:p w:rsidR="008308B5" w:rsidRDefault="008308B5"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Woodfall Primary School – Governors’ Claims Form</w:t>
      </w:r>
    </w:p>
    <w:p w:rsidR="008308B5" w:rsidRDefault="008308B5" w:rsidP="00CF6AB4">
      <w:pPr>
        <w:tabs>
          <w:tab w:val="left" w:pos="1701"/>
          <w:tab w:val="left" w:pos="2127"/>
          <w:tab w:val="right" w:pos="9356"/>
        </w:tabs>
        <w:autoSpaceDE w:val="0"/>
        <w:autoSpaceDN w:val="0"/>
        <w:adjustRightInd w:val="0"/>
        <w:rPr>
          <w:rFonts w:cs="Arial"/>
          <w:b/>
          <w:color w:val="000000"/>
          <w:sz w:val="24"/>
          <w:lang w:eastAsia="en-GB"/>
        </w:rPr>
      </w:pPr>
    </w:p>
    <w:p w:rsidR="008308B5" w:rsidRDefault="008308B5" w:rsidP="00CF6AB4">
      <w:pPr>
        <w:tabs>
          <w:tab w:val="left" w:pos="1701"/>
          <w:tab w:val="left" w:pos="2127"/>
          <w:tab w:val="right" w:pos="9356"/>
        </w:tabs>
        <w:autoSpaceDE w:val="0"/>
        <w:autoSpaceDN w:val="0"/>
        <w:adjustRightInd w:val="0"/>
        <w:rPr>
          <w:rFonts w:cs="Arial"/>
          <w:b/>
          <w:color w:val="000000"/>
          <w:sz w:val="24"/>
          <w:lang w:eastAsia="en-GB"/>
        </w:rPr>
      </w:pPr>
    </w:p>
    <w:p w:rsidR="008308B5" w:rsidRPr="00D41163" w:rsidRDefault="008308B5" w:rsidP="00CF6AB4">
      <w:pPr>
        <w:tabs>
          <w:tab w:val="left" w:pos="1701"/>
          <w:tab w:val="left" w:pos="2127"/>
          <w:tab w:val="right" w:pos="9356"/>
        </w:tabs>
        <w:autoSpaceDE w:val="0"/>
        <w:autoSpaceDN w:val="0"/>
        <w:adjustRightInd w:val="0"/>
        <w:rPr>
          <w:rFonts w:cs="Arial"/>
          <w:b/>
          <w:color w:val="000000"/>
          <w:sz w:val="24"/>
          <w:lang w:eastAsia="en-GB"/>
        </w:rPr>
      </w:pPr>
      <w:r>
        <w:rPr>
          <w:rFonts w:cs="Arial"/>
          <w:b/>
          <w:color w:val="000000"/>
          <w:sz w:val="24"/>
          <w:lang w:eastAsia="en-GB"/>
        </w:rPr>
        <w:tab/>
        <w:t>Appendix 1 – Duncan Haworth</w:t>
      </w:r>
    </w:p>
    <w:p w:rsidR="00D41163" w:rsidRPr="00D41163" w:rsidRDefault="00D41163" w:rsidP="00D41163">
      <w:pPr>
        <w:tabs>
          <w:tab w:val="left" w:pos="1701"/>
          <w:tab w:val="right" w:pos="9356"/>
        </w:tabs>
        <w:autoSpaceDE w:val="0"/>
        <w:autoSpaceDN w:val="0"/>
        <w:adjustRightInd w:val="0"/>
        <w:rPr>
          <w:rFonts w:cs="Arial"/>
          <w:b/>
          <w:color w:val="000000"/>
          <w:sz w:val="24"/>
          <w:lang w:eastAsia="en-GB"/>
        </w:rPr>
      </w:pPr>
      <w:r w:rsidRPr="00D41163">
        <w:rPr>
          <w:rFonts w:cs="Arial"/>
          <w:b/>
          <w:color w:val="000000"/>
          <w:sz w:val="24"/>
          <w:lang w:eastAsia="en-GB"/>
        </w:rPr>
        <w:tab/>
      </w:r>
      <w:r w:rsidRPr="00D41163">
        <w:rPr>
          <w:rFonts w:cs="Arial"/>
          <w:b/>
          <w:color w:val="000000"/>
          <w:sz w:val="24"/>
          <w:lang w:eastAsia="en-GB"/>
        </w:rPr>
        <w:tab/>
      </w:r>
    </w:p>
    <w:p w:rsidR="00D41163" w:rsidRDefault="00D41163">
      <w:pPr>
        <w:spacing w:after="200" w:line="276" w:lineRule="auto"/>
        <w:rPr>
          <w:b/>
          <w:sz w:val="24"/>
          <w:szCs w:val="20"/>
        </w:rPr>
      </w:pPr>
      <w:r>
        <w:rPr>
          <w:b/>
        </w:rPr>
        <w:br w:type="page"/>
      </w:r>
    </w:p>
    <w:p w:rsidR="0018218F" w:rsidRDefault="000D5CA5" w:rsidP="000D5CA5">
      <w:pPr>
        <w:pStyle w:val="BodyText2"/>
        <w:ind w:left="0" w:firstLine="0"/>
        <w:rPr>
          <w:rFonts w:ascii="Arial" w:hAnsi="Arial"/>
          <w:b/>
        </w:rPr>
      </w:pPr>
      <w:r w:rsidRPr="000D5CA5">
        <w:rPr>
          <w:rFonts w:ascii="Arial" w:hAnsi="Arial"/>
          <w:b/>
        </w:rPr>
        <w:t>1.</w:t>
      </w:r>
      <w:r>
        <w:rPr>
          <w:rFonts w:ascii="Arial" w:hAnsi="Arial"/>
          <w:b/>
        </w:rPr>
        <w:tab/>
      </w:r>
      <w:r w:rsidRPr="00BD38DA">
        <w:rPr>
          <w:rFonts w:ascii="Arial" w:hAnsi="Arial"/>
          <w:b/>
          <w:sz w:val="22"/>
          <w:szCs w:val="22"/>
        </w:rPr>
        <w:t>I</w:t>
      </w:r>
      <w:r w:rsidR="00BD38DA" w:rsidRPr="00BD38DA">
        <w:rPr>
          <w:rFonts w:ascii="Arial" w:hAnsi="Arial"/>
          <w:b/>
          <w:sz w:val="22"/>
          <w:szCs w:val="22"/>
        </w:rPr>
        <w:t>NTRODUCTION</w:t>
      </w:r>
    </w:p>
    <w:p w:rsidR="000D5CA5" w:rsidRDefault="000D5CA5" w:rsidP="000D5CA5">
      <w:pPr>
        <w:pStyle w:val="BodyText2"/>
        <w:ind w:left="1080" w:firstLine="0"/>
        <w:rPr>
          <w:rFonts w:ascii="Arial" w:hAnsi="Arial"/>
          <w:b/>
        </w:rPr>
      </w:pPr>
    </w:p>
    <w:p w:rsidR="0018218F" w:rsidRDefault="0018218F" w:rsidP="000D5CA5">
      <w:pPr>
        <w:pStyle w:val="BodyText2"/>
        <w:rPr>
          <w:rFonts w:ascii="Arial" w:hAnsi="Arial"/>
          <w:sz w:val="22"/>
        </w:rPr>
      </w:pPr>
      <w:r w:rsidRPr="000D5CA5">
        <w:rPr>
          <w:rFonts w:ascii="Arial" w:hAnsi="Arial"/>
          <w:sz w:val="22"/>
        </w:rPr>
        <w:t>1.1</w:t>
      </w:r>
      <w:r>
        <w:rPr>
          <w:rFonts w:ascii="Arial" w:hAnsi="Arial"/>
          <w:b/>
          <w:sz w:val="22"/>
        </w:rPr>
        <w:tab/>
      </w:r>
      <w:r>
        <w:rPr>
          <w:rFonts w:ascii="Arial" w:hAnsi="Arial"/>
          <w:sz w:val="22"/>
        </w:rPr>
        <w:t xml:space="preserve">The Governing Body of </w:t>
      </w:r>
      <w:proofErr w:type="spellStart"/>
      <w:r>
        <w:rPr>
          <w:rFonts w:ascii="Arial" w:hAnsi="Arial"/>
          <w:b/>
          <w:sz w:val="22"/>
        </w:rPr>
        <w:t>Woodfall</w:t>
      </w:r>
      <w:proofErr w:type="spellEnd"/>
      <w:r>
        <w:rPr>
          <w:rFonts w:ascii="Arial" w:hAnsi="Arial"/>
          <w:b/>
          <w:sz w:val="22"/>
        </w:rPr>
        <w:t xml:space="preserve"> Primary</w:t>
      </w:r>
      <w:r w:rsidR="00B27361">
        <w:rPr>
          <w:rFonts w:ascii="Arial" w:hAnsi="Arial"/>
          <w:b/>
          <w:sz w:val="22"/>
        </w:rPr>
        <w:t xml:space="preserve"> and Nursery</w:t>
      </w:r>
      <w:r>
        <w:rPr>
          <w:rFonts w:ascii="Arial" w:hAnsi="Arial"/>
          <w:sz w:val="22"/>
        </w:rPr>
        <w:t xml:space="preserve"> School </w:t>
      </w:r>
      <w:r w:rsidR="00917326">
        <w:rPr>
          <w:rFonts w:ascii="Arial" w:hAnsi="Arial"/>
          <w:sz w:val="22"/>
        </w:rPr>
        <w:t>will</w:t>
      </w:r>
      <w:r>
        <w:rPr>
          <w:rFonts w:ascii="Arial" w:hAnsi="Arial"/>
          <w:sz w:val="22"/>
        </w:rPr>
        <w:t xml:space="preserve"> pay out of pocket expenses to members of the Governing Body for attendance on approved duties. The scheme will apply equally to all governors, but it is open to any individual to choose whether </w:t>
      </w:r>
      <w:r w:rsidR="004B52AA">
        <w:rPr>
          <w:rFonts w:ascii="Arial" w:hAnsi="Arial"/>
          <w:sz w:val="22"/>
        </w:rPr>
        <w:t xml:space="preserve">or </w:t>
      </w:r>
      <w:r>
        <w:rPr>
          <w:rFonts w:ascii="Arial" w:hAnsi="Arial"/>
          <w:sz w:val="22"/>
        </w:rPr>
        <w:t>not to claim</w:t>
      </w:r>
      <w:r w:rsidR="004B52AA">
        <w:rPr>
          <w:rFonts w:ascii="Arial" w:hAnsi="Arial"/>
          <w:sz w:val="22"/>
        </w:rPr>
        <w:t xml:space="preserve"> expenses</w:t>
      </w:r>
      <w:r>
        <w:rPr>
          <w:rFonts w:ascii="Arial" w:hAnsi="Arial"/>
          <w:sz w:val="22"/>
        </w:rPr>
        <w:t>.</w:t>
      </w:r>
      <w:r w:rsidR="004B52AA">
        <w:rPr>
          <w:rFonts w:ascii="Arial" w:hAnsi="Arial"/>
          <w:sz w:val="22"/>
        </w:rPr>
        <w:t xml:space="preserve"> </w:t>
      </w:r>
      <w:r>
        <w:rPr>
          <w:rFonts w:ascii="Arial" w:hAnsi="Arial"/>
          <w:sz w:val="22"/>
        </w:rPr>
        <w:t xml:space="preserve">The expenses that may be claimed are in six categories: travel, subsistence, childcare, specific needs, other needs, miscellaneous.  </w:t>
      </w:r>
    </w:p>
    <w:p w:rsidR="00962363" w:rsidRDefault="00962363" w:rsidP="000D5CA5">
      <w:pPr>
        <w:pStyle w:val="BodyText2"/>
        <w:rPr>
          <w:rFonts w:ascii="Arial" w:hAnsi="Arial"/>
          <w:sz w:val="22"/>
        </w:rPr>
      </w:pPr>
      <w:r>
        <w:rPr>
          <w:rFonts w:ascii="Arial" w:hAnsi="Arial"/>
          <w:b/>
          <w:sz w:val="22"/>
        </w:rPr>
        <w:tab/>
      </w:r>
      <w:r w:rsidRPr="00962363">
        <w:rPr>
          <w:rFonts w:ascii="Arial" w:hAnsi="Arial"/>
          <w:sz w:val="22"/>
        </w:rPr>
        <w:t>Any other expenses</w:t>
      </w:r>
      <w:r>
        <w:rPr>
          <w:rFonts w:ascii="Arial" w:hAnsi="Arial"/>
          <w:sz w:val="22"/>
        </w:rPr>
        <w:t xml:space="preserve"> that fall outside the agreed expenses scheme have to be agreed by the Chair of Governors prior to the expenses having been incurred. Loss of earnings </w:t>
      </w:r>
      <w:proofErr w:type="gramStart"/>
      <w:r>
        <w:rPr>
          <w:rFonts w:ascii="Arial" w:hAnsi="Arial"/>
          <w:sz w:val="22"/>
        </w:rPr>
        <w:t>are specifically excluded</w:t>
      </w:r>
      <w:proofErr w:type="gramEnd"/>
      <w:r>
        <w:rPr>
          <w:rFonts w:ascii="Arial" w:hAnsi="Arial"/>
          <w:sz w:val="22"/>
        </w:rPr>
        <w:t xml:space="preserve"> from any expenses that are eligible to be claimed.</w:t>
      </w:r>
    </w:p>
    <w:p w:rsidR="00962363" w:rsidRPr="00962363" w:rsidRDefault="00962363" w:rsidP="00962363">
      <w:pPr>
        <w:pStyle w:val="BodyText2"/>
        <w:rPr>
          <w:rFonts w:ascii="Arial" w:hAnsi="Arial"/>
          <w:sz w:val="22"/>
        </w:rPr>
      </w:pPr>
    </w:p>
    <w:p w:rsidR="0018218F" w:rsidRDefault="0018218F" w:rsidP="0018218F">
      <w:pPr>
        <w:pStyle w:val="BodyText2"/>
        <w:rPr>
          <w:rFonts w:ascii="Arial" w:hAnsi="Arial"/>
          <w:sz w:val="22"/>
        </w:rPr>
      </w:pPr>
      <w:r w:rsidRPr="000D5CA5">
        <w:rPr>
          <w:rFonts w:ascii="Arial" w:hAnsi="Arial"/>
          <w:sz w:val="22"/>
        </w:rPr>
        <w:t>1.2</w:t>
      </w:r>
      <w:r>
        <w:rPr>
          <w:rFonts w:ascii="Arial" w:hAnsi="Arial"/>
          <w:b/>
          <w:sz w:val="22"/>
        </w:rPr>
        <w:tab/>
      </w:r>
      <w:r>
        <w:rPr>
          <w:rFonts w:ascii="Arial" w:hAnsi="Arial"/>
          <w:sz w:val="22"/>
        </w:rPr>
        <w:t xml:space="preserve">The following are </w:t>
      </w:r>
      <w:r w:rsidR="004B52AA">
        <w:rPr>
          <w:rFonts w:ascii="Arial" w:hAnsi="Arial"/>
          <w:sz w:val="22"/>
        </w:rPr>
        <w:t>agreed</w:t>
      </w:r>
      <w:r>
        <w:rPr>
          <w:rFonts w:ascii="Arial" w:hAnsi="Arial"/>
          <w:sz w:val="22"/>
        </w:rPr>
        <w:t xml:space="preserve"> as approved duties</w:t>
      </w:r>
      <w:r w:rsidR="000D5CA5">
        <w:rPr>
          <w:rFonts w:ascii="Arial" w:hAnsi="Arial"/>
          <w:sz w:val="22"/>
        </w:rPr>
        <w:t>:</w:t>
      </w:r>
    </w:p>
    <w:p w:rsidR="000D5CA5" w:rsidRDefault="000D5CA5" w:rsidP="0018218F">
      <w:pPr>
        <w:pStyle w:val="BodyText2"/>
        <w:rPr>
          <w:rFonts w:ascii="Arial" w:hAnsi="Arial"/>
          <w:sz w:val="22"/>
        </w:rPr>
      </w:pPr>
    </w:p>
    <w:p w:rsidR="0018218F" w:rsidRDefault="0018218F" w:rsidP="0018218F">
      <w:pPr>
        <w:pStyle w:val="BodyText2"/>
        <w:numPr>
          <w:ilvl w:val="0"/>
          <w:numId w:val="1"/>
        </w:numPr>
        <w:rPr>
          <w:rFonts w:ascii="Arial" w:hAnsi="Arial"/>
          <w:sz w:val="22"/>
        </w:rPr>
      </w:pPr>
      <w:r>
        <w:rPr>
          <w:rFonts w:ascii="Arial" w:hAnsi="Arial"/>
          <w:sz w:val="22"/>
        </w:rPr>
        <w:t>properly convened full Governing Body meetings</w:t>
      </w:r>
    </w:p>
    <w:p w:rsidR="0018218F" w:rsidRDefault="0018218F" w:rsidP="0018218F">
      <w:pPr>
        <w:pStyle w:val="BodyText2"/>
        <w:numPr>
          <w:ilvl w:val="0"/>
          <w:numId w:val="1"/>
        </w:numPr>
        <w:rPr>
          <w:rFonts w:ascii="Arial" w:hAnsi="Arial"/>
          <w:sz w:val="22"/>
        </w:rPr>
      </w:pPr>
      <w:r>
        <w:rPr>
          <w:rFonts w:ascii="Arial" w:hAnsi="Arial"/>
          <w:sz w:val="22"/>
        </w:rPr>
        <w:t>properly convened Committee meetings of the Governing Body</w:t>
      </w:r>
    </w:p>
    <w:p w:rsidR="004B52AA" w:rsidRDefault="0018218F" w:rsidP="0018218F">
      <w:pPr>
        <w:pStyle w:val="BodyText2"/>
        <w:numPr>
          <w:ilvl w:val="0"/>
          <w:numId w:val="1"/>
        </w:numPr>
        <w:rPr>
          <w:rFonts w:ascii="Arial" w:hAnsi="Arial"/>
          <w:sz w:val="22"/>
        </w:rPr>
      </w:pPr>
      <w:r>
        <w:rPr>
          <w:rFonts w:ascii="Arial" w:hAnsi="Arial"/>
          <w:sz w:val="22"/>
        </w:rPr>
        <w:t>other duties designated by the Governing Body, e.g. acting as a member of a panel approved   by the Governing Body for long/short listing/interviewing can</w:t>
      </w:r>
      <w:r w:rsidR="00791DDF">
        <w:rPr>
          <w:rFonts w:ascii="Arial" w:hAnsi="Arial"/>
          <w:sz w:val="22"/>
        </w:rPr>
        <w:t>didates for a staff appointment</w:t>
      </w:r>
    </w:p>
    <w:p w:rsidR="0018218F" w:rsidRDefault="0018218F" w:rsidP="004B52AA">
      <w:pPr>
        <w:pStyle w:val="BodyText2"/>
        <w:numPr>
          <w:ilvl w:val="0"/>
          <w:numId w:val="1"/>
        </w:numPr>
        <w:rPr>
          <w:rFonts w:ascii="Arial" w:hAnsi="Arial"/>
          <w:sz w:val="22"/>
        </w:rPr>
      </w:pPr>
      <w:r w:rsidRPr="0018218F">
        <w:rPr>
          <w:rFonts w:ascii="Arial" w:hAnsi="Arial"/>
          <w:sz w:val="22"/>
        </w:rPr>
        <w:t>governors' formal</w:t>
      </w:r>
      <w:r w:rsidR="004B52AA">
        <w:rPr>
          <w:rFonts w:ascii="Arial" w:hAnsi="Arial"/>
          <w:sz w:val="22"/>
        </w:rPr>
        <w:t>ly agreed</w:t>
      </w:r>
      <w:r w:rsidRPr="0018218F">
        <w:rPr>
          <w:rFonts w:ascii="Arial" w:hAnsi="Arial"/>
          <w:sz w:val="22"/>
        </w:rPr>
        <w:t xml:space="preserve"> visits to the school will qualify but</w:t>
      </w:r>
      <w:r>
        <w:rPr>
          <w:rFonts w:ascii="Arial" w:hAnsi="Arial"/>
          <w:sz w:val="22"/>
        </w:rPr>
        <w:t xml:space="preserve"> c</w:t>
      </w:r>
      <w:r w:rsidRPr="0018218F">
        <w:rPr>
          <w:rFonts w:ascii="Arial" w:hAnsi="Arial"/>
          <w:sz w:val="22"/>
        </w:rPr>
        <w:t xml:space="preserve">asual visits to the school </w:t>
      </w:r>
      <w:r>
        <w:rPr>
          <w:rFonts w:ascii="Arial" w:hAnsi="Arial"/>
          <w:sz w:val="22"/>
        </w:rPr>
        <w:t>will</w:t>
      </w:r>
      <w:r w:rsidRPr="0018218F">
        <w:rPr>
          <w:rFonts w:ascii="Arial" w:hAnsi="Arial"/>
          <w:sz w:val="22"/>
        </w:rPr>
        <w:t xml:space="preserve"> not qualify</w:t>
      </w:r>
    </w:p>
    <w:p w:rsidR="00922A4D" w:rsidRDefault="00476DD9" w:rsidP="004B52AA">
      <w:pPr>
        <w:pStyle w:val="BodyText2"/>
        <w:numPr>
          <w:ilvl w:val="0"/>
          <w:numId w:val="1"/>
        </w:numPr>
        <w:rPr>
          <w:rFonts w:ascii="Arial" w:hAnsi="Arial"/>
          <w:sz w:val="22"/>
        </w:rPr>
      </w:pPr>
      <w:r>
        <w:rPr>
          <w:rFonts w:ascii="Arial" w:hAnsi="Arial"/>
          <w:sz w:val="22"/>
        </w:rPr>
        <w:t>a</w:t>
      </w:r>
      <w:r w:rsidR="00922A4D">
        <w:rPr>
          <w:rFonts w:ascii="Arial" w:hAnsi="Arial"/>
          <w:sz w:val="22"/>
        </w:rPr>
        <w:t>ttendance at any training course organised by Cheshire W</w:t>
      </w:r>
      <w:r w:rsidR="00791DDF">
        <w:rPr>
          <w:rFonts w:ascii="Arial" w:hAnsi="Arial"/>
          <w:sz w:val="22"/>
        </w:rPr>
        <w:t>est and Chester Local Authority</w:t>
      </w:r>
    </w:p>
    <w:p w:rsidR="00476DD9" w:rsidRDefault="00476DD9" w:rsidP="004B52AA">
      <w:pPr>
        <w:pStyle w:val="BodyText2"/>
        <w:numPr>
          <w:ilvl w:val="0"/>
          <w:numId w:val="1"/>
        </w:numPr>
        <w:rPr>
          <w:rFonts w:ascii="Arial" w:hAnsi="Arial"/>
          <w:sz w:val="22"/>
        </w:rPr>
      </w:pPr>
      <w:r>
        <w:rPr>
          <w:rFonts w:ascii="Arial" w:hAnsi="Arial"/>
          <w:sz w:val="22"/>
        </w:rPr>
        <w:t>attendance at any other training course with the prior app</w:t>
      </w:r>
      <w:r w:rsidR="00791DDF">
        <w:rPr>
          <w:rFonts w:ascii="Arial" w:hAnsi="Arial"/>
          <w:sz w:val="22"/>
        </w:rPr>
        <w:t>roval of the Chair of Governors</w:t>
      </w:r>
    </w:p>
    <w:p w:rsidR="00CC166A" w:rsidRDefault="002978E4" w:rsidP="00922A4D">
      <w:pPr>
        <w:pStyle w:val="BodyText2"/>
        <w:numPr>
          <w:ilvl w:val="0"/>
          <w:numId w:val="1"/>
        </w:numPr>
        <w:rPr>
          <w:rFonts w:ascii="Arial" w:hAnsi="Arial"/>
          <w:sz w:val="22"/>
        </w:rPr>
      </w:pPr>
      <w:r>
        <w:rPr>
          <w:rFonts w:ascii="Arial" w:hAnsi="Arial"/>
          <w:sz w:val="22"/>
        </w:rPr>
        <w:t>i</w:t>
      </w:r>
      <w:r w:rsidR="00CC166A">
        <w:rPr>
          <w:rFonts w:ascii="Arial" w:hAnsi="Arial"/>
          <w:sz w:val="22"/>
        </w:rPr>
        <w:t>f any governors take on extra agreed duties in relation to school governance then these duties with appropriate policies for expenses will be recorded in Appendix</w:t>
      </w:r>
      <w:r w:rsidR="00791DDF">
        <w:rPr>
          <w:rFonts w:ascii="Arial" w:hAnsi="Arial"/>
          <w:sz w:val="22"/>
        </w:rPr>
        <w:t xml:space="preserve"> </w:t>
      </w:r>
      <w:r w:rsidR="00CC166A">
        <w:rPr>
          <w:rFonts w:ascii="Arial" w:hAnsi="Arial"/>
          <w:sz w:val="22"/>
        </w:rPr>
        <w:t>1</w:t>
      </w:r>
    </w:p>
    <w:p w:rsidR="00922A4D" w:rsidRPr="0018218F" w:rsidRDefault="00922A4D" w:rsidP="00922A4D">
      <w:pPr>
        <w:pStyle w:val="BodyText2"/>
        <w:ind w:left="1080" w:firstLine="0"/>
        <w:rPr>
          <w:rFonts w:ascii="Arial" w:hAnsi="Arial"/>
          <w:sz w:val="22"/>
        </w:rPr>
      </w:pPr>
    </w:p>
    <w:p w:rsidR="0018218F" w:rsidRDefault="0018218F" w:rsidP="0018218F">
      <w:pPr>
        <w:pStyle w:val="BodyText2"/>
        <w:numPr>
          <w:ilvl w:val="12"/>
          <w:numId w:val="0"/>
        </w:numPr>
        <w:ind w:left="720"/>
        <w:rPr>
          <w:rFonts w:ascii="Arial" w:hAnsi="Arial"/>
          <w:sz w:val="22"/>
        </w:rPr>
      </w:pPr>
    </w:p>
    <w:p w:rsidR="0018218F" w:rsidRDefault="0018218F" w:rsidP="0018218F">
      <w:pPr>
        <w:pStyle w:val="BodyText2"/>
        <w:numPr>
          <w:ilvl w:val="12"/>
          <w:numId w:val="0"/>
        </w:numPr>
        <w:rPr>
          <w:rFonts w:ascii="Arial" w:hAnsi="Arial"/>
          <w:b/>
          <w:sz w:val="22"/>
        </w:rPr>
      </w:pPr>
      <w:r>
        <w:rPr>
          <w:rFonts w:ascii="Arial" w:hAnsi="Arial"/>
          <w:b/>
          <w:sz w:val="22"/>
        </w:rPr>
        <w:t>2</w:t>
      </w:r>
      <w:r w:rsidR="002978E4">
        <w:rPr>
          <w:rFonts w:ascii="Arial" w:hAnsi="Arial"/>
          <w:b/>
          <w:sz w:val="22"/>
        </w:rPr>
        <w:t>.</w:t>
      </w:r>
      <w:r>
        <w:rPr>
          <w:rFonts w:ascii="Arial" w:hAnsi="Arial"/>
          <w:b/>
          <w:sz w:val="22"/>
        </w:rPr>
        <w:tab/>
        <w:t>TRAVEL EXPENSES</w:t>
      </w:r>
    </w:p>
    <w:p w:rsidR="002978E4" w:rsidRDefault="002978E4" w:rsidP="0018218F">
      <w:pPr>
        <w:pStyle w:val="BodyText2"/>
        <w:numPr>
          <w:ilvl w:val="12"/>
          <w:numId w:val="0"/>
        </w:numPr>
        <w:rPr>
          <w:rFonts w:ascii="Arial" w:hAnsi="Arial"/>
          <w:b/>
          <w:i/>
          <w:sz w:val="22"/>
        </w:rPr>
      </w:pPr>
    </w:p>
    <w:p w:rsidR="0018218F" w:rsidRDefault="0018218F" w:rsidP="0018218F">
      <w:pPr>
        <w:pStyle w:val="BodyText2"/>
        <w:numPr>
          <w:ilvl w:val="12"/>
          <w:numId w:val="0"/>
        </w:numPr>
        <w:ind w:left="720" w:hanging="720"/>
        <w:rPr>
          <w:rFonts w:ascii="Arial" w:hAnsi="Arial"/>
          <w:sz w:val="22"/>
        </w:rPr>
      </w:pPr>
      <w:r w:rsidRPr="002978E4">
        <w:rPr>
          <w:rFonts w:ascii="Arial" w:hAnsi="Arial"/>
          <w:sz w:val="22"/>
        </w:rPr>
        <w:t>2.1</w:t>
      </w:r>
      <w:r>
        <w:rPr>
          <w:rFonts w:ascii="Arial" w:hAnsi="Arial"/>
          <w:b/>
          <w:sz w:val="22"/>
        </w:rPr>
        <w:tab/>
      </w:r>
      <w:r>
        <w:rPr>
          <w:rFonts w:ascii="Arial" w:hAnsi="Arial"/>
          <w:sz w:val="22"/>
        </w:rPr>
        <w:t>Travel expenses may be claimed where the distance between the governor's home and the school is greater than 5 miles</w:t>
      </w:r>
      <w:r w:rsidR="00922A4D">
        <w:rPr>
          <w:rFonts w:ascii="Arial" w:hAnsi="Arial"/>
          <w:sz w:val="22"/>
        </w:rPr>
        <w:t>.</w:t>
      </w:r>
      <w:r>
        <w:rPr>
          <w:rFonts w:ascii="Arial" w:hAnsi="Arial"/>
          <w:sz w:val="22"/>
        </w:rPr>
        <w:t xml:space="preserve"> The </w:t>
      </w:r>
      <w:proofErr w:type="spellStart"/>
      <w:r>
        <w:rPr>
          <w:rFonts w:ascii="Arial" w:hAnsi="Arial"/>
          <w:sz w:val="22"/>
        </w:rPr>
        <w:t>Headteacher</w:t>
      </w:r>
      <w:proofErr w:type="spellEnd"/>
      <w:r>
        <w:rPr>
          <w:rFonts w:ascii="Arial" w:hAnsi="Arial"/>
          <w:sz w:val="22"/>
        </w:rPr>
        <w:t xml:space="preserve"> and any governor who is employed at the school will not be eligible to claim unless an additional return journey has been made to attend.</w:t>
      </w:r>
    </w:p>
    <w:p w:rsidR="0018218F" w:rsidRDefault="0018218F" w:rsidP="0018218F">
      <w:pPr>
        <w:pStyle w:val="BodyText2"/>
        <w:numPr>
          <w:ilvl w:val="12"/>
          <w:numId w:val="0"/>
        </w:numPr>
        <w:ind w:left="720" w:hanging="720"/>
        <w:rPr>
          <w:rFonts w:ascii="Arial" w:hAnsi="Arial"/>
          <w:b/>
          <w:sz w:val="22"/>
        </w:rPr>
      </w:pPr>
    </w:p>
    <w:p w:rsidR="0018218F" w:rsidRDefault="0018218F" w:rsidP="0018218F">
      <w:pPr>
        <w:pStyle w:val="BodyText2"/>
        <w:numPr>
          <w:ilvl w:val="12"/>
          <w:numId w:val="0"/>
        </w:numPr>
        <w:ind w:left="720" w:hanging="720"/>
        <w:rPr>
          <w:rFonts w:ascii="Arial" w:hAnsi="Arial"/>
          <w:sz w:val="22"/>
        </w:rPr>
      </w:pPr>
      <w:r w:rsidRPr="002978E4">
        <w:rPr>
          <w:rFonts w:ascii="Arial" w:hAnsi="Arial"/>
          <w:sz w:val="22"/>
        </w:rPr>
        <w:t>2.2</w:t>
      </w:r>
      <w:r>
        <w:rPr>
          <w:rFonts w:ascii="Arial" w:hAnsi="Arial"/>
          <w:b/>
          <w:sz w:val="22"/>
        </w:rPr>
        <w:tab/>
      </w:r>
      <w:r>
        <w:rPr>
          <w:rFonts w:ascii="Arial" w:hAnsi="Arial"/>
          <w:sz w:val="22"/>
        </w:rPr>
        <w:t xml:space="preserve">All payments are on the basis that the journey was undertaken and if governors share transport, only the </w:t>
      </w:r>
      <w:r w:rsidR="00922A4D">
        <w:rPr>
          <w:rFonts w:ascii="Arial" w:hAnsi="Arial"/>
          <w:sz w:val="22"/>
        </w:rPr>
        <w:t xml:space="preserve">car </w:t>
      </w:r>
      <w:r>
        <w:rPr>
          <w:rFonts w:ascii="Arial" w:hAnsi="Arial"/>
          <w:sz w:val="22"/>
        </w:rPr>
        <w:t>provider can claim.</w:t>
      </w:r>
    </w:p>
    <w:p w:rsidR="0018218F" w:rsidRDefault="0018218F" w:rsidP="0018218F">
      <w:pPr>
        <w:pStyle w:val="BodyText2"/>
        <w:numPr>
          <w:ilvl w:val="12"/>
          <w:numId w:val="0"/>
        </w:numPr>
        <w:ind w:left="720"/>
        <w:rPr>
          <w:rFonts w:ascii="Arial" w:hAnsi="Arial"/>
          <w:sz w:val="22"/>
        </w:rPr>
      </w:pPr>
    </w:p>
    <w:p w:rsidR="0018218F" w:rsidRDefault="0018218F" w:rsidP="00791DDF">
      <w:pPr>
        <w:pStyle w:val="BodyText2"/>
        <w:numPr>
          <w:ilvl w:val="12"/>
          <w:numId w:val="0"/>
        </w:numPr>
        <w:ind w:left="709" w:hanging="709"/>
        <w:rPr>
          <w:rFonts w:ascii="Arial" w:hAnsi="Arial"/>
          <w:sz w:val="22"/>
        </w:rPr>
      </w:pPr>
      <w:r w:rsidRPr="002978E4">
        <w:rPr>
          <w:rFonts w:ascii="Arial" w:hAnsi="Arial"/>
          <w:sz w:val="22"/>
        </w:rPr>
        <w:t>2.</w:t>
      </w:r>
      <w:r w:rsidR="002978E4">
        <w:rPr>
          <w:rFonts w:ascii="Arial" w:hAnsi="Arial"/>
          <w:sz w:val="22"/>
        </w:rPr>
        <w:t>3</w:t>
      </w:r>
      <w:r>
        <w:rPr>
          <w:rFonts w:ascii="Arial" w:hAnsi="Arial"/>
          <w:b/>
          <w:sz w:val="22"/>
        </w:rPr>
        <w:tab/>
      </w:r>
      <w:r>
        <w:rPr>
          <w:rFonts w:ascii="Arial" w:hAnsi="Arial"/>
          <w:sz w:val="22"/>
        </w:rPr>
        <w:t>Governors may claim:</w:t>
      </w:r>
    </w:p>
    <w:p w:rsidR="00F70D62" w:rsidRDefault="00F70D62" w:rsidP="00791DDF">
      <w:pPr>
        <w:pStyle w:val="BodyText2"/>
        <w:numPr>
          <w:ilvl w:val="12"/>
          <w:numId w:val="0"/>
        </w:numPr>
        <w:ind w:left="709" w:hanging="709"/>
        <w:rPr>
          <w:rFonts w:ascii="Arial" w:hAnsi="Arial"/>
          <w:sz w:val="22"/>
        </w:rPr>
      </w:pPr>
    </w:p>
    <w:p w:rsidR="0018218F" w:rsidRDefault="00922A4D" w:rsidP="00F70D62">
      <w:pPr>
        <w:pStyle w:val="BodyText2"/>
        <w:numPr>
          <w:ilvl w:val="0"/>
          <w:numId w:val="14"/>
        </w:numPr>
        <w:ind w:left="1134" w:hanging="283"/>
        <w:rPr>
          <w:rFonts w:ascii="Arial" w:hAnsi="Arial"/>
          <w:sz w:val="22"/>
        </w:rPr>
      </w:pPr>
      <w:proofErr w:type="gramStart"/>
      <w:r>
        <w:rPr>
          <w:rFonts w:ascii="Arial" w:hAnsi="Arial"/>
          <w:sz w:val="22"/>
        </w:rPr>
        <w:t>car</w:t>
      </w:r>
      <w:proofErr w:type="gramEnd"/>
      <w:r>
        <w:rPr>
          <w:rFonts w:ascii="Arial" w:hAnsi="Arial"/>
          <w:sz w:val="22"/>
        </w:rPr>
        <w:t xml:space="preserve"> </w:t>
      </w:r>
      <w:r w:rsidR="0018218F">
        <w:rPr>
          <w:rFonts w:ascii="Arial" w:hAnsi="Arial"/>
          <w:sz w:val="22"/>
        </w:rPr>
        <w:t xml:space="preserve">mileage allowance at </w:t>
      </w:r>
      <w:r>
        <w:rPr>
          <w:rFonts w:ascii="Arial" w:hAnsi="Arial"/>
          <w:sz w:val="22"/>
        </w:rPr>
        <w:t>45 pence per mile.</w:t>
      </w:r>
      <w:r w:rsidR="0018218F">
        <w:rPr>
          <w:rFonts w:ascii="Arial" w:hAnsi="Arial"/>
          <w:sz w:val="22"/>
        </w:rPr>
        <w:t xml:space="preserve">  </w:t>
      </w:r>
    </w:p>
    <w:p w:rsidR="00922A4D" w:rsidRDefault="0018218F" w:rsidP="00F70D62">
      <w:pPr>
        <w:pStyle w:val="BodyText2"/>
        <w:numPr>
          <w:ilvl w:val="0"/>
          <w:numId w:val="14"/>
        </w:numPr>
        <w:ind w:left="1134" w:hanging="283"/>
        <w:rPr>
          <w:rFonts w:ascii="Arial" w:hAnsi="Arial"/>
          <w:sz w:val="22"/>
        </w:rPr>
      </w:pPr>
      <w:proofErr w:type="gramStart"/>
      <w:r w:rsidRPr="00922A4D">
        <w:rPr>
          <w:rFonts w:ascii="Arial" w:hAnsi="Arial"/>
          <w:sz w:val="22"/>
        </w:rPr>
        <w:t>the</w:t>
      </w:r>
      <w:proofErr w:type="gramEnd"/>
      <w:r w:rsidRPr="00922A4D">
        <w:rPr>
          <w:rFonts w:ascii="Arial" w:hAnsi="Arial"/>
          <w:sz w:val="22"/>
        </w:rPr>
        <w:t xml:space="preserve"> actual cost of public transport </w:t>
      </w:r>
      <w:r w:rsidR="00922A4D">
        <w:rPr>
          <w:rFonts w:ascii="Arial" w:hAnsi="Arial"/>
          <w:sz w:val="22"/>
        </w:rPr>
        <w:t xml:space="preserve">(including bus and train fares). All fares are on </w:t>
      </w:r>
      <w:r w:rsidR="00791DDF">
        <w:rPr>
          <w:rFonts w:ascii="Arial" w:hAnsi="Arial"/>
          <w:sz w:val="22"/>
        </w:rPr>
        <w:t xml:space="preserve"> </w:t>
      </w:r>
      <w:r w:rsidR="00922A4D">
        <w:rPr>
          <w:rFonts w:ascii="Arial" w:hAnsi="Arial"/>
          <w:sz w:val="22"/>
        </w:rPr>
        <w:t xml:space="preserve">standard   </w:t>
      </w:r>
    </w:p>
    <w:p w:rsidR="00922A4D" w:rsidRDefault="00922A4D" w:rsidP="00F70D62">
      <w:pPr>
        <w:pStyle w:val="BodyText2"/>
        <w:numPr>
          <w:ilvl w:val="0"/>
          <w:numId w:val="14"/>
        </w:numPr>
        <w:ind w:left="1134" w:hanging="283"/>
        <w:rPr>
          <w:rFonts w:ascii="Arial" w:hAnsi="Arial"/>
          <w:sz w:val="22"/>
        </w:rPr>
      </w:pPr>
      <w:proofErr w:type="gramStart"/>
      <w:r>
        <w:rPr>
          <w:rFonts w:ascii="Arial" w:hAnsi="Arial"/>
          <w:sz w:val="22"/>
        </w:rPr>
        <w:t>rate</w:t>
      </w:r>
      <w:proofErr w:type="gramEnd"/>
      <w:r>
        <w:rPr>
          <w:rFonts w:ascii="Arial" w:hAnsi="Arial"/>
          <w:sz w:val="22"/>
        </w:rPr>
        <w:t xml:space="preserve"> tickets or any discounted rates that might be available.</w:t>
      </w:r>
      <w:r w:rsidR="00962363">
        <w:rPr>
          <w:rFonts w:ascii="Arial" w:hAnsi="Arial"/>
          <w:sz w:val="22"/>
        </w:rPr>
        <w:t xml:space="preserve"> </w:t>
      </w:r>
    </w:p>
    <w:p w:rsidR="0018218F" w:rsidRPr="00922A4D" w:rsidRDefault="0018218F" w:rsidP="00F70D62">
      <w:pPr>
        <w:pStyle w:val="BodyText2"/>
        <w:numPr>
          <w:ilvl w:val="0"/>
          <w:numId w:val="14"/>
        </w:numPr>
        <w:ind w:left="1134" w:hanging="283"/>
        <w:rPr>
          <w:rFonts w:ascii="Arial" w:hAnsi="Arial"/>
          <w:sz w:val="22"/>
        </w:rPr>
      </w:pPr>
      <w:r w:rsidRPr="00922A4D">
        <w:rPr>
          <w:rFonts w:ascii="Arial" w:hAnsi="Arial"/>
          <w:sz w:val="22"/>
        </w:rPr>
        <w:t>the cost of car parking</w:t>
      </w:r>
      <w:r w:rsidR="00922A4D">
        <w:rPr>
          <w:rFonts w:ascii="Arial" w:hAnsi="Arial"/>
          <w:sz w:val="22"/>
        </w:rPr>
        <w:t xml:space="preserve"> and any tolls incurred</w:t>
      </w:r>
      <w:r w:rsidRPr="00922A4D">
        <w:rPr>
          <w:rFonts w:ascii="Arial" w:hAnsi="Arial"/>
          <w:sz w:val="22"/>
        </w:rPr>
        <w:t xml:space="preserve"> </w:t>
      </w:r>
    </w:p>
    <w:p w:rsidR="0018218F" w:rsidRDefault="00922A4D" w:rsidP="00F70D62">
      <w:pPr>
        <w:pStyle w:val="BodyText2"/>
        <w:numPr>
          <w:ilvl w:val="0"/>
          <w:numId w:val="14"/>
        </w:numPr>
        <w:ind w:left="1134" w:hanging="283"/>
        <w:rPr>
          <w:rFonts w:ascii="Arial" w:hAnsi="Arial"/>
          <w:sz w:val="22"/>
        </w:rPr>
      </w:pPr>
      <w:proofErr w:type="gramStart"/>
      <w:r>
        <w:rPr>
          <w:rFonts w:ascii="Arial" w:hAnsi="Arial"/>
          <w:sz w:val="22"/>
        </w:rPr>
        <w:t>t</w:t>
      </w:r>
      <w:r w:rsidR="0018218F">
        <w:rPr>
          <w:rFonts w:ascii="Arial" w:hAnsi="Arial"/>
          <w:sz w:val="22"/>
        </w:rPr>
        <w:t>axi</w:t>
      </w:r>
      <w:proofErr w:type="gramEnd"/>
      <w:r w:rsidR="0018218F">
        <w:rPr>
          <w:rFonts w:ascii="Arial" w:hAnsi="Arial"/>
          <w:sz w:val="22"/>
        </w:rPr>
        <w:t xml:space="preserve"> fares</w:t>
      </w:r>
      <w:r>
        <w:rPr>
          <w:rFonts w:ascii="Arial" w:hAnsi="Arial"/>
          <w:sz w:val="22"/>
        </w:rPr>
        <w:t xml:space="preserve"> if no other form of transport is available to a maximum of £20 per fare.</w:t>
      </w:r>
    </w:p>
    <w:p w:rsidR="00962363" w:rsidRDefault="00962363" w:rsidP="00962363">
      <w:pPr>
        <w:pStyle w:val="BodyText2"/>
        <w:rPr>
          <w:rFonts w:ascii="Arial" w:hAnsi="Arial"/>
          <w:sz w:val="22"/>
        </w:rPr>
      </w:pPr>
    </w:p>
    <w:p w:rsidR="00962363" w:rsidRDefault="00962363" w:rsidP="00962363">
      <w:pPr>
        <w:pStyle w:val="BodyText2"/>
        <w:rPr>
          <w:rFonts w:ascii="Arial" w:hAnsi="Arial"/>
          <w:sz w:val="22"/>
        </w:rPr>
      </w:pPr>
      <w:r>
        <w:rPr>
          <w:rFonts w:ascii="Arial" w:hAnsi="Arial"/>
          <w:sz w:val="22"/>
        </w:rPr>
        <w:t>2.</w:t>
      </w:r>
      <w:r w:rsidR="002978E4">
        <w:rPr>
          <w:rFonts w:ascii="Arial" w:hAnsi="Arial"/>
          <w:sz w:val="22"/>
        </w:rPr>
        <w:t>4</w:t>
      </w:r>
      <w:r>
        <w:rPr>
          <w:rFonts w:ascii="Arial" w:hAnsi="Arial"/>
          <w:sz w:val="22"/>
        </w:rPr>
        <w:t xml:space="preserve"> </w:t>
      </w:r>
      <w:r>
        <w:rPr>
          <w:rFonts w:ascii="Arial" w:hAnsi="Arial"/>
          <w:sz w:val="22"/>
        </w:rPr>
        <w:tab/>
        <w:t xml:space="preserve">Other than for car mileage claims all other claims must be supported by </w:t>
      </w:r>
      <w:r w:rsidR="00113102">
        <w:rPr>
          <w:rFonts w:ascii="Arial" w:hAnsi="Arial"/>
          <w:sz w:val="22"/>
        </w:rPr>
        <w:t>receipts</w:t>
      </w:r>
      <w:r>
        <w:rPr>
          <w:rFonts w:ascii="Arial" w:hAnsi="Arial"/>
          <w:sz w:val="22"/>
        </w:rPr>
        <w:t xml:space="preserve"> to confirm the actual expenditure incurred.</w:t>
      </w:r>
    </w:p>
    <w:p w:rsidR="002978E4" w:rsidRDefault="002978E4" w:rsidP="00962363">
      <w:pPr>
        <w:pStyle w:val="BodyText2"/>
        <w:rPr>
          <w:rFonts w:ascii="Arial" w:hAnsi="Arial"/>
          <w:sz w:val="22"/>
        </w:rPr>
      </w:pPr>
    </w:p>
    <w:p w:rsidR="0018218F" w:rsidRDefault="0018218F" w:rsidP="0018218F">
      <w:pPr>
        <w:pStyle w:val="BodyText2"/>
        <w:ind w:left="0"/>
        <w:rPr>
          <w:rFonts w:ascii="Arial" w:hAnsi="Arial"/>
        </w:rPr>
      </w:pPr>
    </w:p>
    <w:p w:rsidR="0018218F" w:rsidRDefault="0018218F" w:rsidP="0018218F">
      <w:pPr>
        <w:pStyle w:val="BodyText2"/>
        <w:numPr>
          <w:ilvl w:val="12"/>
          <w:numId w:val="0"/>
        </w:numPr>
        <w:rPr>
          <w:rFonts w:ascii="Arial" w:hAnsi="Arial"/>
          <w:b/>
          <w:sz w:val="22"/>
        </w:rPr>
      </w:pPr>
      <w:r>
        <w:rPr>
          <w:rFonts w:ascii="Arial" w:hAnsi="Arial"/>
          <w:b/>
          <w:sz w:val="22"/>
        </w:rPr>
        <w:t>3</w:t>
      </w:r>
      <w:r w:rsidR="002978E4">
        <w:rPr>
          <w:rFonts w:ascii="Arial" w:hAnsi="Arial"/>
          <w:b/>
          <w:sz w:val="22"/>
        </w:rPr>
        <w:t>.</w:t>
      </w:r>
      <w:r>
        <w:rPr>
          <w:rFonts w:ascii="Arial" w:hAnsi="Arial"/>
          <w:b/>
          <w:sz w:val="22"/>
        </w:rPr>
        <w:tab/>
        <w:t>SUBSISTENCE ALLOWANCES</w:t>
      </w:r>
    </w:p>
    <w:p w:rsidR="002978E4" w:rsidRDefault="002978E4" w:rsidP="0018218F">
      <w:pPr>
        <w:pStyle w:val="BodyText2"/>
        <w:numPr>
          <w:ilvl w:val="12"/>
          <w:numId w:val="0"/>
        </w:numPr>
        <w:rPr>
          <w:rFonts w:ascii="Arial" w:hAnsi="Arial"/>
          <w:b/>
          <w:sz w:val="22"/>
        </w:rPr>
      </w:pPr>
    </w:p>
    <w:p w:rsidR="0018218F" w:rsidRDefault="0018218F" w:rsidP="0018218F">
      <w:pPr>
        <w:pStyle w:val="BodyText2"/>
        <w:numPr>
          <w:ilvl w:val="12"/>
          <w:numId w:val="0"/>
        </w:numPr>
        <w:ind w:left="720" w:hanging="720"/>
        <w:rPr>
          <w:rFonts w:ascii="Arial" w:hAnsi="Arial"/>
          <w:sz w:val="22"/>
        </w:rPr>
      </w:pPr>
      <w:r w:rsidRPr="002978E4">
        <w:rPr>
          <w:rFonts w:ascii="Arial" w:hAnsi="Arial"/>
          <w:sz w:val="22"/>
        </w:rPr>
        <w:t>3.1</w:t>
      </w:r>
      <w:r>
        <w:rPr>
          <w:rFonts w:ascii="Arial" w:hAnsi="Arial"/>
          <w:sz w:val="22"/>
        </w:rPr>
        <w:t xml:space="preserve"> </w:t>
      </w:r>
      <w:r>
        <w:rPr>
          <w:rFonts w:ascii="Arial" w:hAnsi="Arial"/>
          <w:sz w:val="22"/>
        </w:rPr>
        <w:tab/>
        <w:t xml:space="preserve">Subsistence allowances are not attendance allowances, the payment of which would be unlawful.  Governors may claim subsistence for attendance on the </w:t>
      </w:r>
      <w:r w:rsidR="00922A4D">
        <w:rPr>
          <w:rFonts w:ascii="Arial" w:hAnsi="Arial"/>
          <w:sz w:val="22"/>
        </w:rPr>
        <w:t xml:space="preserve">agreed </w:t>
      </w:r>
      <w:r>
        <w:rPr>
          <w:rFonts w:ascii="Arial" w:hAnsi="Arial"/>
          <w:sz w:val="22"/>
        </w:rPr>
        <w:t>approved duties (see 1.2 above) in accordance with the scale laid down by the Governing B</w:t>
      </w:r>
      <w:r w:rsidR="002978E4">
        <w:rPr>
          <w:rFonts w:ascii="Arial" w:hAnsi="Arial"/>
          <w:sz w:val="22"/>
        </w:rPr>
        <w:t>ody.</w:t>
      </w:r>
    </w:p>
    <w:p w:rsidR="0018218F" w:rsidRDefault="0018218F" w:rsidP="0018218F">
      <w:pPr>
        <w:pStyle w:val="BodyText2"/>
        <w:numPr>
          <w:ilvl w:val="12"/>
          <w:numId w:val="0"/>
        </w:numPr>
        <w:ind w:left="720" w:hanging="720"/>
        <w:rPr>
          <w:rFonts w:ascii="Arial" w:hAnsi="Arial"/>
          <w:sz w:val="22"/>
        </w:rPr>
      </w:pPr>
      <w:r w:rsidRPr="002978E4">
        <w:rPr>
          <w:rFonts w:ascii="Arial" w:hAnsi="Arial"/>
          <w:sz w:val="22"/>
        </w:rPr>
        <w:t>3.2</w:t>
      </w:r>
      <w:r>
        <w:rPr>
          <w:rFonts w:ascii="Arial" w:hAnsi="Arial"/>
          <w:b/>
          <w:sz w:val="22"/>
        </w:rPr>
        <w:tab/>
      </w:r>
      <w:r>
        <w:rPr>
          <w:rFonts w:ascii="Arial" w:hAnsi="Arial"/>
          <w:sz w:val="22"/>
        </w:rPr>
        <w:t xml:space="preserve">To qualify, an approved duty must exceed </w:t>
      </w:r>
      <w:r w:rsidR="00917326">
        <w:rPr>
          <w:rFonts w:ascii="Arial" w:hAnsi="Arial"/>
          <w:sz w:val="22"/>
        </w:rPr>
        <w:t>three</w:t>
      </w:r>
      <w:r>
        <w:rPr>
          <w:rFonts w:ascii="Arial" w:hAnsi="Arial"/>
          <w:sz w:val="22"/>
        </w:rPr>
        <w:t xml:space="preserve"> hours and the governor must incur out of pocket expenses</w:t>
      </w:r>
      <w:r w:rsidR="00113102">
        <w:rPr>
          <w:rFonts w:ascii="Arial" w:hAnsi="Arial"/>
          <w:sz w:val="22"/>
        </w:rPr>
        <w:t>, supported by receipts</w:t>
      </w:r>
      <w:r w:rsidR="00917326">
        <w:rPr>
          <w:rFonts w:ascii="Arial" w:hAnsi="Arial"/>
          <w:sz w:val="22"/>
        </w:rPr>
        <w:t xml:space="preserve"> to confirm the expenditure</w:t>
      </w:r>
      <w:r>
        <w:rPr>
          <w:rFonts w:ascii="Arial" w:hAnsi="Arial"/>
          <w:sz w:val="22"/>
        </w:rPr>
        <w:t>.</w:t>
      </w:r>
    </w:p>
    <w:p w:rsidR="0018218F" w:rsidRDefault="0018218F"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ind w:left="720" w:hanging="720"/>
        <w:rPr>
          <w:rFonts w:ascii="Arial" w:hAnsi="Arial"/>
          <w:sz w:val="22"/>
        </w:rPr>
      </w:pPr>
      <w:r w:rsidRPr="002978E4">
        <w:rPr>
          <w:rFonts w:ascii="Arial" w:hAnsi="Arial"/>
          <w:sz w:val="22"/>
        </w:rPr>
        <w:t>3.3</w:t>
      </w:r>
      <w:r>
        <w:rPr>
          <w:rFonts w:ascii="Arial" w:hAnsi="Arial"/>
          <w:b/>
          <w:sz w:val="22"/>
        </w:rPr>
        <w:tab/>
      </w:r>
      <w:r>
        <w:rPr>
          <w:rFonts w:ascii="Arial" w:hAnsi="Arial"/>
          <w:sz w:val="22"/>
        </w:rPr>
        <w:t xml:space="preserve">Some governing bodies have refreshments provided on a group basis.  </w:t>
      </w:r>
      <w:r w:rsidR="00401864">
        <w:rPr>
          <w:rFonts w:ascii="Arial" w:hAnsi="Arial"/>
          <w:sz w:val="22"/>
        </w:rPr>
        <w:t>N</w:t>
      </w:r>
      <w:r>
        <w:rPr>
          <w:rFonts w:ascii="Arial" w:hAnsi="Arial"/>
          <w:sz w:val="22"/>
        </w:rPr>
        <w:t>o subsistence may be claimed where refreshments are provided free (i.e. when the governors do not contribute to the cost).</w:t>
      </w:r>
    </w:p>
    <w:p w:rsidR="00A746CB" w:rsidRDefault="00A746CB" w:rsidP="0018218F">
      <w:pPr>
        <w:pStyle w:val="BodyText2"/>
        <w:numPr>
          <w:ilvl w:val="12"/>
          <w:numId w:val="0"/>
        </w:numPr>
        <w:ind w:left="720" w:hanging="720"/>
        <w:rPr>
          <w:rFonts w:ascii="Arial" w:hAnsi="Arial"/>
          <w:sz w:val="22"/>
        </w:rPr>
      </w:pPr>
    </w:p>
    <w:p w:rsidR="002978E4" w:rsidRDefault="00A746CB" w:rsidP="0018218F">
      <w:pPr>
        <w:pStyle w:val="BodyText2"/>
        <w:numPr>
          <w:ilvl w:val="12"/>
          <w:numId w:val="0"/>
        </w:numPr>
        <w:ind w:left="720" w:hanging="720"/>
        <w:rPr>
          <w:rFonts w:ascii="Arial" w:hAnsi="Arial"/>
          <w:sz w:val="22"/>
        </w:rPr>
      </w:pPr>
      <w:r w:rsidRPr="002978E4">
        <w:rPr>
          <w:rFonts w:ascii="Arial" w:hAnsi="Arial"/>
          <w:sz w:val="22"/>
        </w:rPr>
        <w:t>3.4</w:t>
      </w:r>
      <w:r>
        <w:rPr>
          <w:rFonts w:ascii="Arial" w:hAnsi="Arial"/>
          <w:b/>
          <w:sz w:val="22"/>
        </w:rPr>
        <w:t xml:space="preserve">       </w:t>
      </w:r>
      <w:r>
        <w:rPr>
          <w:rFonts w:ascii="Arial" w:hAnsi="Arial"/>
          <w:sz w:val="22"/>
        </w:rPr>
        <w:t>The agreed subsistence allowances are</w:t>
      </w:r>
      <w:r w:rsidR="002978E4">
        <w:rPr>
          <w:rFonts w:ascii="Arial" w:hAnsi="Arial"/>
          <w:sz w:val="22"/>
        </w:rPr>
        <w:t>:</w:t>
      </w:r>
    </w:p>
    <w:p w:rsidR="00A746CB" w:rsidRDefault="00A746CB" w:rsidP="0018218F">
      <w:pPr>
        <w:pStyle w:val="BodyText2"/>
        <w:numPr>
          <w:ilvl w:val="12"/>
          <w:numId w:val="0"/>
        </w:numPr>
        <w:ind w:left="720" w:hanging="720"/>
        <w:rPr>
          <w:rFonts w:ascii="Arial" w:hAnsi="Arial"/>
          <w:sz w:val="22"/>
        </w:rPr>
      </w:pPr>
      <w:r>
        <w:rPr>
          <w:rFonts w:ascii="Arial" w:hAnsi="Arial"/>
          <w:sz w:val="22"/>
        </w:rPr>
        <w:t xml:space="preserve"> </w:t>
      </w:r>
    </w:p>
    <w:p w:rsidR="00A746CB" w:rsidRDefault="00A746CB" w:rsidP="00A746CB">
      <w:pPr>
        <w:pStyle w:val="BodyText2"/>
        <w:numPr>
          <w:ilvl w:val="0"/>
          <w:numId w:val="7"/>
        </w:numPr>
        <w:rPr>
          <w:rFonts w:ascii="Arial" w:hAnsi="Arial"/>
          <w:sz w:val="22"/>
        </w:rPr>
      </w:pPr>
      <w:r>
        <w:rPr>
          <w:rFonts w:ascii="Arial" w:hAnsi="Arial"/>
          <w:sz w:val="22"/>
        </w:rPr>
        <w:t>a maximum of £12 per person for lunch</w:t>
      </w:r>
    </w:p>
    <w:p w:rsidR="00A746CB" w:rsidRDefault="00A746CB" w:rsidP="00A746CB">
      <w:pPr>
        <w:pStyle w:val="BodyText2"/>
        <w:numPr>
          <w:ilvl w:val="0"/>
          <w:numId w:val="7"/>
        </w:numPr>
        <w:rPr>
          <w:rFonts w:ascii="Arial" w:hAnsi="Arial"/>
          <w:sz w:val="22"/>
        </w:rPr>
      </w:pPr>
      <w:r>
        <w:rPr>
          <w:rFonts w:ascii="Arial" w:hAnsi="Arial"/>
          <w:sz w:val="22"/>
        </w:rPr>
        <w:t>a maximum of £25 per person for dinner if arrival at the final destination is after 10.00pm or away overnight</w:t>
      </w:r>
    </w:p>
    <w:p w:rsidR="00A746CB" w:rsidRDefault="00476DD9" w:rsidP="00A746CB">
      <w:pPr>
        <w:pStyle w:val="BodyText2"/>
        <w:numPr>
          <w:ilvl w:val="0"/>
          <w:numId w:val="7"/>
        </w:numPr>
        <w:rPr>
          <w:rFonts w:ascii="Arial" w:hAnsi="Arial"/>
          <w:sz w:val="22"/>
        </w:rPr>
      </w:pPr>
      <w:r>
        <w:rPr>
          <w:rFonts w:ascii="Arial" w:hAnsi="Arial"/>
          <w:sz w:val="22"/>
        </w:rPr>
        <w:t>£80 for overnight accommodation in a hotel</w:t>
      </w:r>
    </w:p>
    <w:p w:rsidR="00476DD9" w:rsidRDefault="00476DD9" w:rsidP="00A746CB">
      <w:pPr>
        <w:pStyle w:val="BodyText2"/>
        <w:numPr>
          <w:ilvl w:val="0"/>
          <w:numId w:val="7"/>
        </w:numPr>
        <w:rPr>
          <w:rFonts w:ascii="Arial" w:hAnsi="Arial"/>
          <w:sz w:val="22"/>
        </w:rPr>
      </w:pPr>
      <w:proofErr w:type="gramStart"/>
      <w:r>
        <w:rPr>
          <w:rFonts w:ascii="Arial" w:hAnsi="Arial"/>
          <w:sz w:val="22"/>
        </w:rPr>
        <w:t>drinks</w:t>
      </w:r>
      <w:proofErr w:type="gramEnd"/>
      <w:r>
        <w:rPr>
          <w:rFonts w:ascii="Arial" w:hAnsi="Arial"/>
          <w:sz w:val="22"/>
        </w:rPr>
        <w:t xml:space="preserve"> and snacks to a maximum of £5 per person per day.</w:t>
      </w:r>
    </w:p>
    <w:p w:rsidR="002978E4" w:rsidRPr="00A746CB" w:rsidRDefault="002978E4" w:rsidP="00F70D62">
      <w:pPr>
        <w:pStyle w:val="BodyText2"/>
        <w:ind w:left="1445" w:firstLine="0"/>
        <w:rPr>
          <w:rFonts w:ascii="Arial" w:hAnsi="Arial"/>
          <w:sz w:val="22"/>
        </w:rPr>
      </w:pPr>
    </w:p>
    <w:p w:rsidR="0018218F" w:rsidRDefault="0018218F"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ind w:left="720" w:hanging="720"/>
        <w:rPr>
          <w:rFonts w:ascii="Arial" w:hAnsi="Arial"/>
          <w:b/>
          <w:sz w:val="22"/>
        </w:rPr>
      </w:pPr>
      <w:r>
        <w:rPr>
          <w:rFonts w:ascii="Arial" w:hAnsi="Arial"/>
          <w:b/>
          <w:sz w:val="22"/>
        </w:rPr>
        <w:t>4</w:t>
      </w:r>
      <w:r w:rsidR="002978E4">
        <w:rPr>
          <w:rFonts w:ascii="Arial" w:hAnsi="Arial"/>
          <w:b/>
          <w:sz w:val="22"/>
        </w:rPr>
        <w:t>.</w:t>
      </w:r>
      <w:r>
        <w:rPr>
          <w:rFonts w:ascii="Arial" w:hAnsi="Arial"/>
          <w:b/>
          <w:sz w:val="22"/>
        </w:rPr>
        <w:tab/>
        <w:t>CHILDCARE</w:t>
      </w:r>
    </w:p>
    <w:p w:rsidR="002978E4" w:rsidRDefault="002978E4" w:rsidP="0018218F">
      <w:pPr>
        <w:pStyle w:val="BodyText2"/>
        <w:numPr>
          <w:ilvl w:val="12"/>
          <w:numId w:val="0"/>
        </w:numPr>
        <w:ind w:left="720" w:hanging="720"/>
        <w:rPr>
          <w:rFonts w:ascii="Arial" w:hAnsi="Arial"/>
          <w:b/>
          <w:sz w:val="22"/>
        </w:rPr>
      </w:pPr>
    </w:p>
    <w:p w:rsidR="00476DD9" w:rsidRDefault="0018218F" w:rsidP="0018218F">
      <w:pPr>
        <w:pStyle w:val="BodyText2"/>
        <w:numPr>
          <w:ilvl w:val="12"/>
          <w:numId w:val="0"/>
        </w:numPr>
        <w:ind w:left="720" w:hanging="720"/>
        <w:rPr>
          <w:rFonts w:ascii="Arial" w:hAnsi="Arial"/>
          <w:sz w:val="22"/>
        </w:rPr>
      </w:pPr>
      <w:r w:rsidRPr="002978E4">
        <w:rPr>
          <w:rFonts w:ascii="Arial" w:hAnsi="Arial"/>
          <w:sz w:val="22"/>
        </w:rPr>
        <w:t>4.1</w:t>
      </w:r>
      <w:r>
        <w:rPr>
          <w:rFonts w:ascii="Arial" w:hAnsi="Arial"/>
          <w:b/>
          <w:sz w:val="22"/>
        </w:rPr>
        <w:t xml:space="preserve">    </w:t>
      </w:r>
      <w:r>
        <w:rPr>
          <w:rFonts w:ascii="Arial" w:hAnsi="Arial"/>
          <w:b/>
          <w:sz w:val="22"/>
        </w:rPr>
        <w:tab/>
      </w:r>
      <w:r>
        <w:rPr>
          <w:rFonts w:ascii="Arial" w:hAnsi="Arial"/>
          <w:sz w:val="22"/>
        </w:rPr>
        <w:t xml:space="preserve">Governors may claim an allowance for childcare costs incurred on approved duties (see 1.2 above).  The allowance will be the actual expenses incurred </w:t>
      </w:r>
      <w:r w:rsidR="00476DD9">
        <w:rPr>
          <w:rFonts w:ascii="Arial" w:hAnsi="Arial"/>
          <w:i/>
          <w:sz w:val="22"/>
        </w:rPr>
        <w:t xml:space="preserve">or </w:t>
      </w:r>
      <w:r>
        <w:rPr>
          <w:rFonts w:ascii="Arial" w:hAnsi="Arial"/>
          <w:sz w:val="22"/>
        </w:rPr>
        <w:t>a maximum of £</w:t>
      </w:r>
      <w:r w:rsidR="00401864">
        <w:rPr>
          <w:rFonts w:ascii="Arial" w:hAnsi="Arial"/>
          <w:sz w:val="22"/>
        </w:rPr>
        <w:t>10</w:t>
      </w:r>
      <w:r>
        <w:rPr>
          <w:rFonts w:ascii="Arial" w:hAnsi="Arial"/>
          <w:sz w:val="22"/>
        </w:rPr>
        <w:t xml:space="preserve"> per hour for each child</w:t>
      </w:r>
      <w:r w:rsidR="00476DD9">
        <w:rPr>
          <w:rFonts w:ascii="Arial" w:hAnsi="Arial"/>
          <w:sz w:val="22"/>
        </w:rPr>
        <w:t>, excluding payments to a current / former spouse or partner</w:t>
      </w:r>
      <w:r w:rsidR="002978E4">
        <w:rPr>
          <w:rFonts w:ascii="Arial" w:hAnsi="Arial"/>
          <w:sz w:val="22"/>
        </w:rPr>
        <w:t>.</w:t>
      </w:r>
    </w:p>
    <w:p w:rsidR="002978E4" w:rsidRDefault="002978E4" w:rsidP="0018218F">
      <w:pPr>
        <w:pStyle w:val="BodyText2"/>
        <w:numPr>
          <w:ilvl w:val="12"/>
          <w:numId w:val="0"/>
        </w:numPr>
        <w:ind w:left="720" w:hanging="720"/>
        <w:rPr>
          <w:rFonts w:ascii="Arial" w:hAnsi="Arial"/>
          <w:sz w:val="22"/>
        </w:rPr>
      </w:pPr>
    </w:p>
    <w:p w:rsidR="00476DD9" w:rsidRDefault="00476DD9" w:rsidP="0018218F">
      <w:pPr>
        <w:pStyle w:val="BodyText2"/>
        <w:numPr>
          <w:ilvl w:val="12"/>
          <w:numId w:val="0"/>
        </w:numPr>
        <w:ind w:left="720" w:hanging="720"/>
        <w:rPr>
          <w:rFonts w:ascii="Arial" w:hAnsi="Arial"/>
          <w:b/>
          <w:sz w:val="22"/>
        </w:rPr>
      </w:pPr>
    </w:p>
    <w:p w:rsidR="0018218F" w:rsidRDefault="0018218F" w:rsidP="0018218F">
      <w:pPr>
        <w:pStyle w:val="BodyText2"/>
        <w:numPr>
          <w:ilvl w:val="12"/>
          <w:numId w:val="0"/>
        </w:numPr>
        <w:ind w:left="720" w:hanging="720"/>
        <w:rPr>
          <w:rFonts w:ascii="Arial" w:hAnsi="Arial"/>
          <w:b/>
          <w:i/>
          <w:sz w:val="22"/>
        </w:rPr>
      </w:pPr>
      <w:r>
        <w:rPr>
          <w:rFonts w:ascii="Arial" w:hAnsi="Arial"/>
          <w:b/>
          <w:sz w:val="22"/>
        </w:rPr>
        <w:t>5</w:t>
      </w:r>
      <w:r>
        <w:rPr>
          <w:rFonts w:ascii="Arial" w:hAnsi="Arial"/>
          <w:b/>
          <w:sz w:val="22"/>
        </w:rPr>
        <w:tab/>
        <w:t>SPECIFIC NEEDS</w:t>
      </w:r>
    </w:p>
    <w:p w:rsidR="00D76741" w:rsidRDefault="00D76741" w:rsidP="0018218F">
      <w:pPr>
        <w:pStyle w:val="BodyText2"/>
        <w:numPr>
          <w:ilvl w:val="12"/>
          <w:numId w:val="0"/>
        </w:numPr>
        <w:ind w:left="720" w:hanging="720"/>
        <w:rPr>
          <w:rFonts w:ascii="Arial" w:hAnsi="Arial"/>
          <w:b/>
          <w:sz w:val="22"/>
        </w:rPr>
      </w:pPr>
    </w:p>
    <w:p w:rsidR="0018218F" w:rsidRDefault="0018218F" w:rsidP="0018218F">
      <w:pPr>
        <w:pStyle w:val="BodyText2"/>
        <w:numPr>
          <w:ilvl w:val="12"/>
          <w:numId w:val="0"/>
        </w:numPr>
        <w:ind w:left="720" w:hanging="720"/>
        <w:rPr>
          <w:rFonts w:ascii="Arial" w:hAnsi="Arial"/>
          <w:sz w:val="22"/>
        </w:rPr>
      </w:pPr>
      <w:r w:rsidRPr="00D76741">
        <w:rPr>
          <w:rFonts w:ascii="Arial" w:hAnsi="Arial"/>
          <w:sz w:val="22"/>
        </w:rPr>
        <w:t>5.1</w:t>
      </w:r>
      <w:r>
        <w:rPr>
          <w:rFonts w:ascii="Arial" w:hAnsi="Arial"/>
          <w:b/>
          <w:sz w:val="22"/>
        </w:rPr>
        <w:tab/>
      </w:r>
      <w:r>
        <w:rPr>
          <w:rFonts w:ascii="Arial" w:hAnsi="Arial"/>
          <w:sz w:val="22"/>
        </w:rPr>
        <w:t>Governors may claim an allowance for costs relating to specific needs incurred on approved duties (see 1.</w:t>
      </w:r>
      <w:r w:rsidR="00401864">
        <w:rPr>
          <w:rFonts w:ascii="Arial" w:hAnsi="Arial"/>
          <w:sz w:val="22"/>
        </w:rPr>
        <w:t>2</w:t>
      </w:r>
      <w:r>
        <w:rPr>
          <w:rFonts w:ascii="Arial" w:hAnsi="Arial"/>
          <w:sz w:val="22"/>
        </w:rPr>
        <w:t xml:space="preserve"> above).</w:t>
      </w:r>
      <w:r w:rsidR="00D76741">
        <w:rPr>
          <w:rFonts w:ascii="Arial" w:hAnsi="Arial"/>
          <w:sz w:val="22"/>
        </w:rPr>
        <w:t xml:space="preserve"> </w:t>
      </w:r>
    </w:p>
    <w:p w:rsidR="00D76741" w:rsidRDefault="00D76741"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rPr>
          <w:rFonts w:ascii="Arial" w:hAnsi="Arial"/>
          <w:sz w:val="22"/>
        </w:rPr>
      </w:pPr>
      <w:r>
        <w:rPr>
          <w:rFonts w:ascii="Arial" w:hAnsi="Arial"/>
          <w:sz w:val="22"/>
        </w:rPr>
        <w:t xml:space="preserve">           These may include</w:t>
      </w:r>
      <w:r w:rsidR="00D76741">
        <w:rPr>
          <w:rFonts w:ascii="Arial" w:hAnsi="Arial"/>
          <w:sz w:val="22"/>
        </w:rPr>
        <w:t>:</w:t>
      </w:r>
    </w:p>
    <w:p w:rsidR="00D76741" w:rsidRDefault="00D76741" w:rsidP="0018218F">
      <w:pPr>
        <w:pStyle w:val="BodyText2"/>
        <w:numPr>
          <w:ilvl w:val="12"/>
          <w:numId w:val="0"/>
        </w:numPr>
        <w:rPr>
          <w:rFonts w:ascii="Arial" w:hAnsi="Arial"/>
          <w:sz w:val="22"/>
        </w:rPr>
      </w:pPr>
    </w:p>
    <w:p w:rsidR="0018218F" w:rsidRDefault="0018218F" w:rsidP="0018218F">
      <w:pPr>
        <w:pStyle w:val="BodyText2"/>
        <w:numPr>
          <w:ilvl w:val="0"/>
          <w:numId w:val="3"/>
        </w:numPr>
        <w:ind w:left="1060" w:hanging="340"/>
        <w:rPr>
          <w:rFonts w:ascii="Arial" w:hAnsi="Arial"/>
          <w:sz w:val="22"/>
        </w:rPr>
      </w:pPr>
      <w:r>
        <w:rPr>
          <w:rFonts w:ascii="Arial" w:hAnsi="Arial"/>
          <w:sz w:val="22"/>
        </w:rPr>
        <w:t>taxi fares</w:t>
      </w:r>
      <w:r w:rsidR="00401864">
        <w:rPr>
          <w:rFonts w:ascii="Arial" w:hAnsi="Arial"/>
          <w:sz w:val="22"/>
        </w:rPr>
        <w:t xml:space="preserve"> where the governor has mobility issues</w:t>
      </w:r>
    </w:p>
    <w:p w:rsidR="0018218F" w:rsidRDefault="0018218F" w:rsidP="0018218F">
      <w:pPr>
        <w:pStyle w:val="BodyText2"/>
        <w:numPr>
          <w:ilvl w:val="0"/>
          <w:numId w:val="3"/>
        </w:numPr>
        <w:ind w:left="1060" w:hanging="340"/>
        <w:rPr>
          <w:rFonts w:ascii="Arial" w:hAnsi="Arial"/>
          <w:sz w:val="22"/>
        </w:rPr>
      </w:pPr>
      <w:r>
        <w:rPr>
          <w:rFonts w:ascii="Arial" w:hAnsi="Arial"/>
          <w:sz w:val="22"/>
        </w:rPr>
        <w:t>support for the cost of a signer</w:t>
      </w:r>
    </w:p>
    <w:p w:rsidR="0018218F" w:rsidRDefault="0018218F" w:rsidP="0018218F">
      <w:pPr>
        <w:pStyle w:val="BodyText2"/>
        <w:numPr>
          <w:ilvl w:val="0"/>
          <w:numId w:val="3"/>
        </w:numPr>
        <w:ind w:left="1060" w:hanging="340"/>
        <w:rPr>
          <w:rFonts w:ascii="Arial" w:hAnsi="Arial"/>
          <w:sz w:val="22"/>
        </w:rPr>
      </w:pPr>
      <w:r>
        <w:rPr>
          <w:rFonts w:ascii="Arial" w:hAnsi="Arial"/>
          <w:sz w:val="22"/>
        </w:rPr>
        <w:t>audio equipment</w:t>
      </w:r>
    </w:p>
    <w:p w:rsidR="0018218F" w:rsidRDefault="0018218F" w:rsidP="0018218F">
      <w:pPr>
        <w:pStyle w:val="BodyText2"/>
        <w:numPr>
          <w:ilvl w:val="0"/>
          <w:numId w:val="3"/>
        </w:numPr>
        <w:ind w:left="1060" w:hanging="340"/>
        <w:rPr>
          <w:rFonts w:ascii="Arial" w:hAnsi="Arial"/>
          <w:sz w:val="22"/>
        </w:rPr>
      </w:pPr>
      <w:r>
        <w:rPr>
          <w:rFonts w:ascii="Arial" w:hAnsi="Arial"/>
          <w:sz w:val="22"/>
        </w:rPr>
        <w:t>Braille transcription</w:t>
      </w:r>
    </w:p>
    <w:p w:rsidR="00476DD9" w:rsidRDefault="00F70D62" w:rsidP="0018218F">
      <w:pPr>
        <w:pStyle w:val="BodyText2"/>
        <w:numPr>
          <w:ilvl w:val="0"/>
          <w:numId w:val="3"/>
        </w:numPr>
        <w:ind w:left="1060" w:hanging="340"/>
        <w:rPr>
          <w:rFonts w:ascii="Arial" w:hAnsi="Arial"/>
          <w:sz w:val="22"/>
        </w:rPr>
      </w:pPr>
      <w:proofErr w:type="gramStart"/>
      <w:r>
        <w:rPr>
          <w:rFonts w:ascii="Arial" w:hAnsi="Arial"/>
          <w:sz w:val="22"/>
        </w:rPr>
        <w:t>c</w:t>
      </w:r>
      <w:r w:rsidR="00476DD9">
        <w:rPr>
          <w:rFonts w:ascii="Arial" w:hAnsi="Arial"/>
          <w:sz w:val="22"/>
        </w:rPr>
        <w:t>ost</w:t>
      </w:r>
      <w:proofErr w:type="gramEnd"/>
      <w:r w:rsidR="00476DD9">
        <w:rPr>
          <w:rFonts w:ascii="Arial" w:hAnsi="Arial"/>
          <w:sz w:val="22"/>
        </w:rPr>
        <w:t xml:space="preserve"> of care arrangements for an elderly or dependant relative, excluding payments to a current / former spouse or partner.</w:t>
      </w:r>
    </w:p>
    <w:p w:rsidR="00401864" w:rsidRDefault="00401864" w:rsidP="00401864">
      <w:pPr>
        <w:pStyle w:val="BodyText2"/>
        <w:ind w:left="1060" w:firstLine="0"/>
        <w:rPr>
          <w:rFonts w:ascii="Arial" w:hAnsi="Arial"/>
          <w:sz w:val="22"/>
        </w:rPr>
      </w:pPr>
    </w:p>
    <w:p w:rsidR="00401864" w:rsidRDefault="00401864" w:rsidP="00401864">
      <w:pPr>
        <w:pStyle w:val="BodyText2"/>
        <w:rPr>
          <w:rFonts w:ascii="Arial" w:hAnsi="Arial"/>
          <w:sz w:val="22"/>
        </w:rPr>
      </w:pPr>
      <w:r w:rsidRPr="00401864">
        <w:rPr>
          <w:rFonts w:ascii="Arial" w:hAnsi="Arial"/>
          <w:sz w:val="22"/>
        </w:rPr>
        <w:t xml:space="preserve">5.2 </w:t>
      </w:r>
      <w:r>
        <w:rPr>
          <w:rFonts w:ascii="Arial" w:hAnsi="Arial"/>
          <w:sz w:val="22"/>
        </w:rPr>
        <w:tab/>
        <w:t>For these allowances the prior approval of the finance committee of the governing body of Woodfall Primary School is required.</w:t>
      </w:r>
    </w:p>
    <w:p w:rsidR="00D76741" w:rsidRPr="00401864" w:rsidRDefault="00D76741" w:rsidP="00401864">
      <w:pPr>
        <w:pStyle w:val="BodyText2"/>
        <w:rPr>
          <w:rFonts w:ascii="Arial" w:hAnsi="Arial"/>
          <w:sz w:val="22"/>
        </w:rPr>
      </w:pPr>
    </w:p>
    <w:p w:rsidR="0018218F" w:rsidRDefault="0018218F" w:rsidP="0018218F">
      <w:pPr>
        <w:pStyle w:val="BodyText2"/>
        <w:rPr>
          <w:rFonts w:ascii="Arial" w:hAnsi="Arial"/>
          <w:sz w:val="22"/>
        </w:rPr>
      </w:pPr>
    </w:p>
    <w:p w:rsidR="0018218F" w:rsidRDefault="0018218F" w:rsidP="0018218F">
      <w:pPr>
        <w:pStyle w:val="BodyText2"/>
        <w:numPr>
          <w:ilvl w:val="12"/>
          <w:numId w:val="0"/>
        </w:numPr>
        <w:tabs>
          <w:tab w:val="left" w:pos="540"/>
        </w:tabs>
        <w:rPr>
          <w:rFonts w:ascii="Arial" w:hAnsi="Arial"/>
          <w:b/>
          <w:sz w:val="22"/>
        </w:rPr>
      </w:pPr>
      <w:r>
        <w:rPr>
          <w:rFonts w:ascii="Arial" w:hAnsi="Arial"/>
          <w:b/>
          <w:sz w:val="22"/>
        </w:rPr>
        <w:t>6</w:t>
      </w:r>
      <w:r w:rsidR="00D76741">
        <w:rPr>
          <w:rFonts w:ascii="Arial" w:hAnsi="Arial"/>
          <w:b/>
          <w:sz w:val="22"/>
        </w:rPr>
        <w:t>.</w:t>
      </w:r>
      <w:r>
        <w:rPr>
          <w:rFonts w:ascii="Arial" w:hAnsi="Arial"/>
          <w:b/>
          <w:sz w:val="22"/>
        </w:rPr>
        <w:t xml:space="preserve">   </w:t>
      </w:r>
      <w:r>
        <w:rPr>
          <w:rFonts w:ascii="Arial" w:hAnsi="Arial"/>
          <w:b/>
          <w:sz w:val="22"/>
        </w:rPr>
        <w:tab/>
      </w:r>
      <w:r>
        <w:rPr>
          <w:rFonts w:ascii="Arial" w:hAnsi="Arial"/>
          <w:b/>
          <w:sz w:val="22"/>
        </w:rPr>
        <w:tab/>
        <w:t>OTHER NEEDS</w:t>
      </w:r>
    </w:p>
    <w:p w:rsidR="00D76741" w:rsidRDefault="00D76741" w:rsidP="0018218F">
      <w:pPr>
        <w:pStyle w:val="BodyText2"/>
        <w:numPr>
          <w:ilvl w:val="12"/>
          <w:numId w:val="0"/>
        </w:numPr>
        <w:tabs>
          <w:tab w:val="left" w:pos="540"/>
        </w:tabs>
        <w:rPr>
          <w:rFonts w:ascii="Arial" w:hAnsi="Arial"/>
          <w:b/>
          <w:sz w:val="22"/>
        </w:rPr>
      </w:pPr>
    </w:p>
    <w:p w:rsidR="0018218F" w:rsidRDefault="0018218F" w:rsidP="00D76741">
      <w:pPr>
        <w:pStyle w:val="BodyText2"/>
        <w:numPr>
          <w:ilvl w:val="12"/>
          <w:numId w:val="0"/>
        </w:numPr>
        <w:tabs>
          <w:tab w:val="left" w:pos="675"/>
        </w:tabs>
        <w:ind w:left="675" w:hanging="675"/>
        <w:jc w:val="both"/>
        <w:rPr>
          <w:rFonts w:ascii="Arial" w:hAnsi="Arial"/>
          <w:sz w:val="22"/>
        </w:rPr>
      </w:pPr>
      <w:r w:rsidRPr="00D76741">
        <w:rPr>
          <w:rFonts w:ascii="Arial" w:hAnsi="Arial"/>
          <w:sz w:val="22"/>
        </w:rPr>
        <w:t>6.1</w:t>
      </w:r>
      <w:r>
        <w:rPr>
          <w:rFonts w:ascii="Arial" w:hAnsi="Arial"/>
          <w:sz w:val="22"/>
        </w:rPr>
        <w:t xml:space="preserve"> </w:t>
      </w:r>
      <w:r>
        <w:rPr>
          <w:rFonts w:ascii="Arial" w:hAnsi="Arial"/>
          <w:sz w:val="22"/>
        </w:rPr>
        <w:tab/>
        <w:t>Governors may claim an allowance for costs relating to other needs (for example where their first language is not English).  These may include</w:t>
      </w:r>
      <w:r w:rsidR="00D76741">
        <w:rPr>
          <w:rFonts w:ascii="Arial" w:hAnsi="Arial"/>
          <w:sz w:val="22"/>
        </w:rPr>
        <w:t>:</w:t>
      </w:r>
    </w:p>
    <w:p w:rsidR="00D76741" w:rsidRDefault="00D76741" w:rsidP="00D76741">
      <w:pPr>
        <w:pStyle w:val="BodyText2"/>
        <w:numPr>
          <w:ilvl w:val="12"/>
          <w:numId w:val="0"/>
        </w:numPr>
        <w:tabs>
          <w:tab w:val="left" w:pos="675"/>
        </w:tabs>
        <w:ind w:left="675" w:hanging="675"/>
        <w:jc w:val="both"/>
        <w:rPr>
          <w:rFonts w:ascii="Arial" w:hAnsi="Arial"/>
          <w:sz w:val="22"/>
        </w:rPr>
      </w:pPr>
    </w:p>
    <w:p w:rsidR="0018218F" w:rsidRDefault="0018218F" w:rsidP="0018218F">
      <w:pPr>
        <w:pStyle w:val="BodyText2"/>
        <w:numPr>
          <w:ilvl w:val="0"/>
          <w:numId w:val="3"/>
        </w:numPr>
        <w:ind w:left="1060" w:hanging="340"/>
        <w:rPr>
          <w:rFonts w:ascii="Arial" w:hAnsi="Arial"/>
          <w:sz w:val="22"/>
        </w:rPr>
      </w:pPr>
      <w:r>
        <w:rPr>
          <w:rFonts w:ascii="Arial" w:hAnsi="Arial"/>
          <w:sz w:val="22"/>
        </w:rPr>
        <w:t>translation of documents</w:t>
      </w:r>
    </w:p>
    <w:p w:rsidR="0018218F" w:rsidRDefault="0018218F" w:rsidP="0018218F">
      <w:pPr>
        <w:pStyle w:val="BodyText2"/>
        <w:rPr>
          <w:rFonts w:ascii="Arial" w:hAnsi="Arial"/>
          <w:sz w:val="22"/>
        </w:rPr>
      </w:pPr>
    </w:p>
    <w:p w:rsidR="0018218F" w:rsidRDefault="0018218F" w:rsidP="00B27361">
      <w:proofErr w:type="gramStart"/>
      <w:r w:rsidRPr="00D76741">
        <w:t>6.2</w:t>
      </w:r>
      <w:r>
        <w:rPr>
          <w:b/>
        </w:rPr>
        <w:t xml:space="preserve">      </w:t>
      </w:r>
      <w:r w:rsidR="00401864">
        <w:t>For this allowance</w:t>
      </w:r>
      <w:proofErr w:type="gramEnd"/>
      <w:r w:rsidR="00401864">
        <w:t xml:space="preserve"> the prior approval of the finance committee of the governing body </w:t>
      </w:r>
      <w:r w:rsidR="00B27361">
        <w:t xml:space="preserve">of            </w:t>
      </w:r>
      <w:proofErr w:type="spellStart"/>
      <w:r w:rsidR="00401864">
        <w:t>Woodfall</w:t>
      </w:r>
      <w:proofErr w:type="spellEnd"/>
      <w:r w:rsidR="00401864">
        <w:t xml:space="preserve"> Primary </w:t>
      </w:r>
      <w:r w:rsidR="00B27361">
        <w:t xml:space="preserve">and Nursery </w:t>
      </w:r>
      <w:r w:rsidR="00401864">
        <w:t>School is required</w:t>
      </w:r>
      <w:r>
        <w:t>.</w:t>
      </w:r>
    </w:p>
    <w:p w:rsidR="00D76741" w:rsidRDefault="00D76741" w:rsidP="0018218F">
      <w:pPr>
        <w:pStyle w:val="BodyText2"/>
        <w:numPr>
          <w:ilvl w:val="12"/>
          <w:numId w:val="0"/>
        </w:numPr>
        <w:ind w:left="720" w:hanging="720"/>
        <w:rPr>
          <w:rFonts w:ascii="Arial" w:hAnsi="Arial"/>
          <w:b/>
          <w:sz w:val="22"/>
        </w:rPr>
      </w:pPr>
    </w:p>
    <w:p w:rsidR="0018218F" w:rsidRDefault="0018218F" w:rsidP="0018218F">
      <w:pPr>
        <w:pStyle w:val="BodyText2"/>
        <w:numPr>
          <w:ilvl w:val="12"/>
          <w:numId w:val="0"/>
        </w:numPr>
        <w:rPr>
          <w:rFonts w:ascii="Arial" w:hAnsi="Arial"/>
          <w:b/>
          <w:sz w:val="22"/>
        </w:rPr>
      </w:pPr>
    </w:p>
    <w:p w:rsidR="0018218F" w:rsidRDefault="0018218F" w:rsidP="0018218F">
      <w:pPr>
        <w:pStyle w:val="BodyText2"/>
        <w:numPr>
          <w:ilvl w:val="12"/>
          <w:numId w:val="0"/>
        </w:numPr>
        <w:rPr>
          <w:rFonts w:ascii="Arial" w:hAnsi="Arial"/>
          <w:b/>
          <w:sz w:val="22"/>
        </w:rPr>
      </w:pPr>
      <w:r>
        <w:rPr>
          <w:rFonts w:ascii="Arial" w:hAnsi="Arial"/>
          <w:b/>
          <w:sz w:val="22"/>
        </w:rPr>
        <w:t>7</w:t>
      </w:r>
      <w:r w:rsidR="00D76741">
        <w:rPr>
          <w:rFonts w:ascii="Arial" w:hAnsi="Arial"/>
          <w:b/>
          <w:sz w:val="22"/>
        </w:rPr>
        <w:t>.</w:t>
      </w:r>
      <w:r>
        <w:rPr>
          <w:rFonts w:ascii="Arial" w:hAnsi="Arial"/>
          <w:b/>
          <w:sz w:val="22"/>
        </w:rPr>
        <w:tab/>
        <w:t>MISCELLANEOUS</w:t>
      </w:r>
    </w:p>
    <w:p w:rsidR="00D76741" w:rsidRDefault="00D76741" w:rsidP="0018218F">
      <w:pPr>
        <w:pStyle w:val="BodyText2"/>
        <w:numPr>
          <w:ilvl w:val="12"/>
          <w:numId w:val="0"/>
        </w:numPr>
        <w:rPr>
          <w:rFonts w:ascii="Arial" w:hAnsi="Arial"/>
          <w:b/>
          <w:sz w:val="22"/>
        </w:rPr>
      </w:pPr>
    </w:p>
    <w:p w:rsidR="00D76741" w:rsidRDefault="0018218F" w:rsidP="0018218F">
      <w:pPr>
        <w:pStyle w:val="BodyText2"/>
        <w:numPr>
          <w:ilvl w:val="12"/>
          <w:numId w:val="0"/>
        </w:numPr>
        <w:ind w:left="720" w:hanging="720"/>
        <w:rPr>
          <w:rFonts w:ascii="Arial" w:hAnsi="Arial"/>
          <w:sz w:val="22"/>
        </w:rPr>
      </w:pPr>
      <w:r w:rsidRPr="00D76741">
        <w:rPr>
          <w:rFonts w:ascii="Arial" w:hAnsi="Arial"/>
          <w:sz w:val="22"/>
        </w:rPr>
        <w:t>7.1</w:t>
      </w:r>
      <w:r>
        <w:rPr>
          <w:rFonts w:ascii="Arial" w:hAnsi="Arial"/>
          <w:b/>
          <w:sz w:val="22"/>
        </w:rPr>
        <w:t xml:space="preserve">    </w:t>
      </w:r>
      <w:r>
        <w:rPr>
          <w:rFonts w:ascii="Arial" w:hAnsi="Arial"/>
          <w:b/>
          <w:sz w:val="22"/>
        </w:rPr>
        <w:tab/>
      </w:r>
      <w:r>
        <w:rPr>
          <w:rFonts w:ascii="Arial" w:hAnsi="Arial"/>
          <w:sz w:val="22"/>
        </w:rPr>
        <w:t>Governors may claim for the following costs incurr</w:t>
      </w:r>
      <w:r w:rsidR="00D76741">
        <w:rPr>
          <w:rFonts w:ascii="Arial" w:hAnsi="Arial"/>
          <w:sz w:val="22"/>
        </w:rPr>
        <w:t>ed in carrying out their duties:</w:t>
      </w:r>
    </w:p>
    <w:p w:rsidR="0018218F" w:rsidRDefault="0018218F" w:rsidP="0018218F">
      <w:pPr>
        <w:pStyle w:val="BodyText2"/>
        <w:numPr>
          <w:ilvl w:val="12"/>
          <w:numId w:val="0"/>
        </w:numPr>
        <w:ind w:left="720" w:hanging="720"/>
        <w:rPr>
          <w:rFonts w:ascii="Arial" w:hAnsi="Arial"/>
          <w:sz w:val="22"/>
        </w:rPr>
      </w:pPr>
      <w:r>
        <w:rPr>
          <w:rFonts w:ascii="Arial" w:hAnsi="Arial"/>
          <w:sz w:val="22"/>
        </w:rPr>
        <w:t xml:space="preserve">  </w:t>
      </w:r>
    </w:p>
    <w:p w:rsidR="0018218F" w:rsidRDefault="0018218F" w:rsidP="0018218F">
      <w:pPr>
        <w:pStyle w:val="BodyText2"/>
        <w:numPr>
          <w:ilvl w:val="0"/>
          <w:numId w:val="3"/>
        </w:numPr>
        <w:ind w:left="1060" w:hanging="340"/>
        <w:rPr>
          <w:rFonts w:ascii="Arial" w:hAnsi="Arial"/>
          <w:sz w:val="22"/>
        </w:rPr>
      </w:pPr>
      <w:r>
        <w:rPr>
          <w:rFonts w:ascii="Arial" w:hAnsi="Arial"/>
          <w:sz w:val="22"/>
        </w:rPr>
        <w:t>telephone charges</w:t>
      </w:r>
    </w:p>
    <w:p w:rsidR="0018218F" w:rsidRDefault="0018218F" w:rsidP="0018218F">
      <w:pPr>
        <w:pStyle w:val="BodyText2"/>
        <w:numPr>
          <w:ilvl w:val="0"/>
          <w:numId w:val="3"/>
        </w:numPr>
        <w:ind w:left="1060" w:hanging="340"/>
        <w:rPr>
          <w:rFonts w:ascii="Arial" w:hAnsi="Arial"/>
          <w:sz w:val="22"/>
        </w:rPr>
      </w:pPr>
      <w:r>
        <w:rPr>
          <w:rFonts w:ascii="Arial" w:hAnsi="Arial"/>
          <w:sz w:val="22"/>
        </w:rPr>
        <w:t>photocopying or printing; PC ink cartridges</w:t>
      </w:r>
    </w:p>
    <w:p w:rsidR="0018218F" w:rsidRDefault="0018218F" w:rsidP="0018218F">
      <w:pPr>
        <w:pStyle w:val="BodyText2"/>
        <w:numPr>
          <w:ilvl w:val="0"/>
          <w:numId w:val="3"/>
        </w:numPr>
        <w:ind w:left="1060" w:hanging="340"/>
        <w:rPr>
          <w:rFonts w:ascii="Arial" w:hAnsi="Arial"/>
          <w:sz w:val="22"/>
        </w:rPr>
      </w:pPr>
      <w:r>
        <w:rPr>
          <w:rFonts w:ascii="Arial" w:hAnsi="Arial"/>
          <w:sz w:val="22"/>
        </w:rPr>
        <w:t xml:space="preserve">stationery including paper </w:t>
      </w:r>
    </w:p>
    <w:p w:rsidR="0018218F" w:rsidRDefault="0018218F" w:rsidP="0018218F">
      <w:pPr>
        <w:pStyle w:val="BodyText2"/>
        <w:numPr>
          <w:ilvl w:val="0"/>
          <w:numId w:val="3"/>
        </w:numPr>
        <w:ind w:left="1060" w:hanging="340"/>
        <w:rPr>
          <w:rFonts w:ascii="Arial" w:hAnsi="Arial"/>
          <w:sz w:val="22"/>
        </w:rPr>
      </w:pPr>
      <w:r>
        <w:rPr>
          <w:rFonts w:ascii="Arial" w:hAnsi="Arial"/>
          <w:sz w:val="22"/>
        </w:rPr>
        <w:t>postage</w:t>
      </w:r>
    </w:p>
    <w:p w:rsidR="0018218F" w:rsidRDefault="0018218F" w:rsidP="0018218F">
      <w:pPr>
        <w:pStyle w:val="BodyText2"/>
        <w:rPr>
          <w:rFonts w:ascii="Arial" w:hAnsi="Arial"/>
          <w:sz w:val="22"/>
        </w:rPr>
      </w:pPr>
    </w:p>
    <w:p w:rsidR="0018218F" w:rsidRDefault="0018218F" w:rsidP="0018218F">
      <w:pPr>
        <w:pStyle w:val="BodyText2"/>
        <w:numPr>
          <w:ilvl w:val="12"/>
          <w:numId w:val="0"/>
        </w:numPr>
        <w:ind w:left="720" w:hanging="720"/>
        <w:rPr>
          <w:rFonts w:ascii="Arial" w:hAnsi="Arial"/>
          <w:sz w:val="22"/>
        </w:rPr>
      </w:pPr>
      <w:r w:rsidRPr="00D876F5">
        <w:rPr>
          <w:rFonts w:ascii="Arial" w:hAnsi="Arial"/>
          <w:sz w:val="22"/>
        </w:rPr>
        <w:t>7.2</w:t>
      </w:r>
      <w:r>
        <w:rPr>
          <w:rFonts w:ascii="Arial" w:hAnsi="Arial"/>
          <w:b/>
          <w:sz w:val="22"/>
        </w:rPr>
        <w:t xml:space="preserve">    </w:t>
      </w:r>
      <w:r>
        <w:rPr>
          <w:rFonts w:ascii="Arial" w:hAnsi="Arial"/>
          <w:b/>
          <w:sz w:val="22"/>
        </w:rPr>
        <w:tab/>
      </w:r>
      <w:r>
        <w:rPr>
          <w:rFonts w:ascii="Arial" w:hAnsi="Arial"/>
          <w:sz w:val="22"/>
        </w:rPr>
        <w:t xml:space="preserve">The Governing Body will pay </w:t>
      </w:r>
      <w:r w:rsidR="00401864">
        <w:rPr>
          <w:rFonts w:ascii="Arial" w:hAnsi="Arial"/>
          <w:sz w:val="22"/>
        </w:rPr>
        <w:t xml:space="preserve">a maximum of </w:t>
      </w:r>
      <w:r>
        <w:rPr>
          <w:rFonts w:ascii="Arial" w:hAnsi="Arial"/>
          <w:sz w:val="22"/>
        </w:rPr>
        <w:t>£</w:t>
      </w:r>
      <w:r w:rsidR="00401864">
        <w:rPr>
          <w:rFonts w:ascii="Arial" w:hAnsi="Arial"/>
          <w:sz w:val="22"/>
        </w:rPr>
        <w:t xml:space="preserve">20 </w:t>
      </w:r>
      <w:r>
        <w:rPr>
          <w:rFonts w:ascii="Arial" w:hAnsi="Arial"/>
          <w:sz w:val="22"/>
        </w:rPr>
        <w:t>per annum in this category of allowance.</w:t>
      </w:r>
      <w:r w:rsidR="005B7126">
        <w:rPr>
          <w:rFonts w:ascii="Arial" w:hAnsi="Arial"/>
          <w:sz w:val="22"/>
        </w:rPr>
        <w:t xml:space="preserve"> Any </w:t>
      </w:r>
      <w:r w:rsidR="00113102">
        <w:rPr>
          <w:rFonts w:ascii="Arial" w:hAnsi="Arial"/>
          <w:sz w:val="22"/>
        </w:rPr>
        <w:t xml:space="preserve">claim under this category should be submitted in the </w:t>
      </w:r>
      <w:proofErr w:type="gramStart"/>
      <w:r w:rsidR="00113102">
        <w:rPr>
          <w:rFonts w:ascii="Arial" w:hAnsi="Arial"/>
          <w:sz w:val="22"/>
        </w:rPr>
        <w:t>Spring</w:t>
      </w:r>
      <w:proofErr w:type="gramEnd"/>
      <w:r w:rsidR="00113102">
        <w:rPr>
          <w:rFonts w:ascii="Arial" w:hAnsi="Arial"/>
          <w:sz w:val="22"/>
        </w:rPr>
        <w:t xml:space="preserve"> term.</w:t>
      </w:r>
    </w:p>
    <w:p w:rsidR="00D876F5" w:rsidRDefault="00D876F5"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ind w:left="720" w:hanging="720"/>
        <w:rPr>
          <w:rFonts w:ascii="Arial" w:hAnsi="Arial"/>
          <w:b/>
          <w:sz w:val="22"/>
        </w:rPr>
      </w:pPr>
      <w:r>
        <w:rPr>
          <w:rFonts w:ascii="Arial" w:hAnsi="Arial"/>
          <w:b/>
          <w:sz w:val="22"/>
        </w:rPr>
        <w:t>8</w:t>
      </w:r>
      <w:r w:rsidR="00D876F5">
        <w:rPr>
          <w:rFonts w:ascii="Arial" w:hAnsi="Arial"/>
          <w:b/>
          <w:sz w:val="22"/>
        </w:rPr>
        <w:t>.</w:t>
      </w:r>
      <w:r>
        <w:rPr>
          <w:rFonts w:ascii="Arial" w:hAnsi="Arial"/>
          <w:b/>
          <w:sz w:val="22"/>
        </w:rPr>
        <w:t xml:space="preserve">  </w:t>
      </w:r>
      <w:r>
        <w:rPr>
          <w:rFonts w:ascii="Arial" w:hAnsi="Arial"/>
          <w:b/>
          <w:sz w:val="22"/>
        </w:rPr>
        <w:tab/>
        <w:t>CLAIMING</w:t>
      </w:r>
    </w:p>
    <w:p w:rsidR="00D876F5" w:rsidRDefault="00D876F5" w:rsidP="0018218F">
      <w:pPr>
        <w:pStyle w:val="BodyText2"/>
        <w:numPr>
          <w:ilvl w:val="12"/>
          <w:numId w:val="0"/>
        </w:numPr>
        <w:ind w:left="720" w:hanging="720"/>
        <w:rPr>
          <w:rFonts w:ascii="Arial" w:hAnsi="Arial"/>
          <w:b/>
          <w:sz w:val="22"/>
        </w:rPr>
      </w:pPr>
    </w:p>
    <w:p w:rsidR="0018218F" w:rsidRDefault="0018218F" w:rsidP="0018218F">
      <w:pPr>
        <w:pStyle w:val="BodyText2"/>
        <w:numPr>
          <w:ilvl w:val="12"/>
          <w:numId w:val="0"/>
        </w:numPr>
        <w:ind w:left="720" w:hanging="720"/>
        <w:rPr>
          <w:rFonts w:ascii="Arial" w:hAnsi="Arial"/>
          <w:sz w:val="22"/>
        </w:rPr>
      </w:pPr>
      <w:r w:rsidRPr="00D876F5">
        <w:rPr>
          <w:rFonts w:ascii="Arial" w:hAnsi="Arial"/>
          <w:sz w:val="22"/>
        </w:rPr>
        <w:t>8.1</w:t>
      </w:r>
      <w:r>
        <w:rPr>
          <w:rFonts w:ascii="Arial" w:hAnsi="Arial"/>
          <w:b/>
          <w:sz w:val="22"/>
        </w:rPr>
        <w:tab/>
      </w:r>
      <w:r>
        <w:rPr>
          <w:rFonts w:ascii="Arial" w:hAnsi="Arial"/>
          <w:sz w:val="22"/>
        </w:rPr>
        <w:t xml:space="preserve">Claim forms are available from </w:t>
      </w:r>
      <w:r w:rsidR="00401864">
        <w:rPr>
          <w:rFonts w:ascii="Arial" w:hAnsi="Arial"/>
          <w:sz w:val="22"/>
        </w:rPr>
        <w:t>the school office</w:t>
      </w:r>
      <w:r>
        <w:rPr>
          <w:rFonts w:ascii="Arial" w:hAnsi="Arial"/>
          <w:sz w:val="22"/>
        </w:rPr>
        <w:t>.</w:t>
      </w:r>
    </w:p>
    <w:p w:rsidR="0018218F" w:rsidRDefault="0018218F" w:rsidP="0018218F">
      <w:pPr>
        <w:pStyle w:val="BodyText2"/>
        <w:numPr>
          <w:ilvl w:val="12"/>
          <w:numId w:val="0"/>
        </w:numPr>
        <w:ind w:left="720" w:hanging="720"/>
        <w:rPr>
          <w:rFonts w:ascii="Arial" w:hAnsi="Arial"/>
          <w:sz w:val="22"/>
        </w:rPr>
      </w:pPr>
    </w:p>
    <w:p w:rsidR="0018218F" w:rsidRDefault="0018218F" w:rsidP="0018218F">
      <w:pPr>
        <w:pStyle w:val="BodyText2"/>
        <w:numPr>
          <w:ilvl w:val="12"/>
          <w:numId w:val="0"/>
        </w:numPr>
        <w:ind w:left="720" w:hanging="720"/>
        <w:rPr>
          <w:rFonts w:ascii="Arial" w:hAnsi="Arial"/>
          <w:sz w:val="22"/>
        </w:rPr>
      </w:pPr>
      <w:r w:rsidRPr="00D876F5">
        <w:rPr>
          <w:rFonts w:ascii="Arial" w:hAnsi="Arial"/>
          <w:sz w:val="22"/>
        </w:rPr>
        <w:t>8.2</w:t>
      </w:r>
      <w:r>
        <w:rPr>
          <w:rFonts w:ascii="Arial" w:hAnsi="Arial"/>
          <w:b/>
          <w:sz w:val="22"/>
        </w:rPr>
        <w:tab/>
      </w:r>
      <w:r>
        <w:rPr>
          <w:rFonts w:ascii="Arial" w:hAnsi="Arial"/>
          <w:sz w:val="22"/>
        </w:rPr>
        <w:t xml:space="preserve">The claimant should complete and sign the form and pass it to the </w:t>
      </w:r>
      <w:r w:rsidR="00A746CB">
        <w:rPr>
          <w:rFonts w:ascii="Arial" w:hAnsi="Arial"/>
          <w:sz w:val="22"/>
        </w:rPr>
        <w:t xml:space="preserve">Chair of the Finance Committee of </w:t>
      </w:r>
      <w:proofErr w:type="spellStart"/>
      <w:r w:rsidR="00A746CB">
        <w:rPr>
          <w:rFonts w:ascii="Arial" w:hAnsi="Arial"/>
          <w:sz w:val="22"/>
        </w:rPr>
        <w:t>Woodfall</w:t>
      </w:r>
      <w:proofErr w:type="spellEnd"/>
      <w:r w:rsidR="00A746CB">
        <w:rPr>
          <w:rFonts w:ascii="Arial" w:hAnsi="Arial"/>
          <w:sz w:val="22"/>
        </w:rPr>
        <w:t xml:space="preserve"> Primary </w:t>
      </w:r>
      <w:r w:rsidR="00B27361">
        <w:rPr>
          <w:rFonts w:ascii="Arial" w:hAnsi="Arial"/>
          <w:sz w:val="22"/>
        </w:rPr>
        <w:t xml:space="preserve">and Nursery </w:t>
      </w:r>
      <w:r w:rsidR="00A746CB">
        <w:rPr>
          <w:rFonts w:ascii="Arial" w:hAnsi="Arial"/>
          <w:sz w:val="22"/>
        </w:rPr>
        <w:t xml:space="preserve">School </w:t>
      </w:r>
      <w:r>
        <w:rPr>
          <w:rFonts w:ascii="Arial" w:hAnsi="Arial"/>
          <w:sz w:val="22"/>
        </w:rPr>
        <w:t>Governing Body.</w:t>
      </w:r>
      <w:r w:rsidR="00B0795D">
        <w:rPr>
          <w:rFonts w:ascii="Arial" w:hAnsi="Arial"/>
          <w:sz w:val="22"/>
        </w:rPr>
        <w:t xml:space="preserve"> If the expenses are being claimed by the Chair of the Finance Committee then they will be approved by the Chair of Governors.</w:t>
      </w:r>
    </w:p>
    <w:p w:rsidR="0018218F" w:rsidRDefault="0018218F" w:rsidP="0018218F">
      <w:pPr>
        <w:pStyle w:val="BodyText2"/>
        <w:numPr>
          <w:ilvl w:val="12"/>
          <w:numId w:val="0"/>
        </w:numPr>
        <w:ind w:left="720" w:hanging="720"/>
        <w:rPr>
          <w:rFonts w:ascii="Arial" w:hAnsi="Arial"/>
          <w:sz w:val="22"/>
        </w:rPr>
      </w:pPr>
    </w:p>
    <w:p w:rsidR="0018218F" w:rsidRDefault="0018218F" w:rsidP="00A746CB">
      <w:pPr>
        <w:pStyle w:val="BodyText2"/>
        <w:numPr>
          <w:ilvl w:val="12"/>
          <w:numId w:val="0"/>
        </w:numPr>
        <w:ind w:left="720"/>
        <w:rPr>
          <w:rFonts w:ascii="Arial" w:hAnsi="Arial"/>
          <w:sz w:val="22"/>
        </w:rPr>
      </w:pPr>
      <w:r>
        <w:rPr>
          <w:rFonts w:ascii="Arial" w:hAnsi="Arial"/>
          <w:sz w:val="22"/>
        </w:rPr>
        <w:t xml:space="preserve">The </w:t>
      </w:r>
      <w:r w:rsidR="00A746CB">
        <w:rPr>
          <w:rFonts w:ascii="Arial" w:hAnsi="Arial"/>
          <w:sz w:val="22"/>
        </w:rPr>
        <w:t xml:space="preserve">Chair of the Finance Committee of Woodfall Primary School Governing Body </w:t>
      </w:r>
      <w:r>
        <w:rPr>
          <w:rFonts w:ascii="Arial" w:hAnsi="Arial"/>
          <w:sz w:val="22"/>
        </w:rPr>
        <w:t>is responsible for:</w:t>
      </w:r>
    </w:p>
    <w:p w:rsidR="00D876F5" w:rsidRDefault="00D876F5" w:rsidP="00A746CB">
      <w:pPr>
        <w:pStyle w:val="BodyText2"/>
        <w:numPr>
          <w:ilvl w:val="12"/>
          <w:numId w:val="0"/>
        </w:numPr>
        <w:ind w:left="720"/>
        <w:rPr>
          <w:rFonts w:ascii="Arial" w:hAnsi="Arial"/>
          <w:sz w:val="22"/>
        </w:rPr>
      </w:pPr>
    </w:p>
    <w:p w:rsidR="0018218F" w:rsidRDefault="0018218F" w:rsidP="0018218F">
      <w:pPr>
        <w:pStyle w:val="BodyText2"/>
        <w:numPr>
          <w:ilvl w:val="0"/>
          <w:numId w:val="4"/>
        </w:numPr>
        <w:tabs>
          <w:tab w:val="left" w:pos="1080"/>
        </w:tabs>
        <w:rPr>
          <w:rFonts w:ascii="Arial" w:hAnsi="Arial"/>
          <w:sz w:val="22"/>
        </w:rPr>
      </w:pPr>
      <w:r>
        <w:rPr>
          <w:rFonts w:ascii="Arial" w:hAnsi="Arial"/>
          <w:sz w:val="22"/>
        </w:rPr>
        <w:t>verifying entitlement to the claim (i.e. that the claim relates to approved duties and that the claimant did attend)</w:t>
      </w:r>
    </w:p>
    <w:p w:rsidR="0018218F" w:rsidRDefault="0018218F" w:rsidP="0018218F">
      <w:pPr>
        <w:pStyle w:val="BodyText2"/>
        <w:numPr>
          <w:ilvl w:val="0"/>
          <w:numId w:val="4"/>
        </w:numPr>
        <w:tabs>
          <w:tab w:val="left" w:pos="1080"/>
        </w:tabs>
        <w:rPr>
          <w:rFonts w:ascii="Arial" w:hAnsi="Arial"/>
          <w:sz w:val="22"/>
        </w:rPr>
      </w:pPr>
      <w:r>
        <w:rPr>
          <w:rFonts w:ascii="Arial" w:hAnsi="Arial"/>
          <w:sz w:val="22"/>
        </w:rPr>
        <w:t>affirming that the claim seems reasonable</w:t>
      </w:r>
    </w:p>
    <w:p w:rsidR="00A746CB" w:rsidRDefault="0018218F" w:rsidP="0018218F">
      <w:pPr>
        <w:pStyle w:val="BodyText2"/>
        <w:numPr>
          <w:ilvl w:val="0"/>
          <w:numId w:val="4"/>
        </w:numPr>
        <w:tabs>
          <w:tab w:val="left" w:pos="1080"/>
        </w:tabs>
        <w:rPr>
          <w:rFonts w:ascii="Arial" w:hAnsi="Arial"/>
          <w:sz w:val="22"/>
        </w:rPr>
      </w:pPr>
      <w:r>
        <w:rPr>
          <w:rFonts w:ascii="Arial" w:hAnsi="Arial"/>
          <w:sz w:val="22"/>
        </w:rPr>
        <w:t xml:space="preserve">certifying the claim and forwarding it </w:t>
      </w:r>
      <w:r w:rsidR="00A746CB">
        <w:rPr>
          <w:rFonts w:ascii="Arial" w:hAnsi="Arial"/>
          <w:sz w:val="22"/>
        </w:rPr>
        <w:t>the School Office</w:t>
      </w:r>
    </w:p>
    <w:p w:rsidR="00A746CB" w:rsidRDefault="00A746CB" w:rsidP="00A746CB">
      <w:pPr>
        <w:pStyle w:val="BodyText2"/>
        <w:tabs>
          <w:tab w:val="left" w:pos="1080"/>
        </w:tabs>
        <w:ind w:left="1080" w:firstLine="0"/>
        <w:rPr>
          <w:rFonts w:ascii="Arial" w:hAnsi="Arial"/>
          <w:sz w:val="22"/>
        </w:rPr>
      </w:pPr>
    </w:p>
    <w:p w:rsidR="000141E4" w:rsidRDefault="00A746CB" w:rsidP="00A746CB">
      <w:pPr>
        <w:pStyle w:val="BodyText2"/>
        <w:tabs>
          <w:tab w:val="left" w:pos="1080"/>
        </w:tabs>
        <w:rPr>
          <w:rFonts w:ascii="Arial" w:hAnsi="Arial"/>
          <w:sz w:val="22"/>
        </w:rPr>
      </w:pPr>
      <w:r w:rsidRPr="00D876F5">
        <w:rPr>
          <w:rFonts w:ascii="Arial" w:hAnsi="Arial"/>
          <w:sz w:val="22"/>
        </w:rPr>
        <w:t>8.3</w:t>
      </w:r>
      <w:r w:rsidR="0018218F">
        <w:rPr>
          <w:rFonts w:ascii="Arial" w:hAnsi="Arial"/>
          <w:sz w:val="22"/>
        </w:rPr>
        <w:t xml:space="preserve">  </w:t>
      </w:r>
      <w:r>
        <w:rPr>
          <w:rFonts w:ascii="Arial" w:hAnsi="Arial"/>
          <w:sz w:val="22"/>
        </w:rPr>
        <w:tab/>
        <w:t>The School Office Manager is responsible for</w:t>
      </w:r>
      <w:r w:rsidR="000141E4">
        <w:rPr>
          <w:rFonts w:ascii="Arial" w:hAnsi="Arial"/>
          <w:sz w:val="22"/>
        </w:rPr>
        <w:t>:</w:t>
      </w:r>
    </w:p>
    <w:p w:rsidR="00A746CB" w:rsidRDefault="00A746CB" w:rsidP="00A746CB">
      <w:pPr>
        <w:pStyle w:val="BodyText2"/>
        <w:tabs>
          <w:tab w:val="left" w:pos="1080"/>
        </w:tabs>
        <w:rPr>
          <w:rFonts w:ascii="Arial" w:hAnsi="Arial"/>
          <w:sz w:val="22"/>
        </w:rPr>
      </w:pPr>
      <w:r>
        <w:rPr>
          <w:rFonts w:ascii="Arial" w:hAnsi="Arial"/>
          <w:sz w:val="22"/>
        </w:rPr>
        <w:tab/>
      </w:r>
    </w:p>
    <w:p w:rsidR="00A746CB" w:rsidRDefault="00A746CB" w:rsidP="0018218F">
      <w:pPr>
        <w:pStyle w:val="BodyText2"/>
        <w:numPr>
          <w:ilvl w:val="0"/>
          <w:numId w:val="4"/>
        </w:numPr>
        <w:tabs>
          <w:tab w:val="left" w:pos="1080"/>
        </w:tabs>
        <w:rPr>
          <w:rFonts w:ascii="Arial" w:hAnsi="Arial"/>
          <w:sz w:val="22"/>
        </w:rPr>
      </w:pPr>
      <w:r>
        <w:rPr>
          <w:rFonts w:ascii="Arial" w:hAnsi="Arial"/>
          <w:sz w:val="22"/>
        </w:rPr>
        <w:t>paying any agreed claims by cheque</w:t>
      </w:r>
    </w:p>
    <w:p w:rsidR="0018218F" w:rsidRDefault="0018218F" w:rsidP="0018218F">
      <w:pPr>
        <w:pStyle w:val="BodyText2"/>
        <w:numPr>
          <w:ilvl w:val="0"/>
          <w:numId w:val="4"/>
        </w:numPr>
        <w:tabs>
          <w:tab w:val="left" w:pos="1080"/>
        </w:tabs>
        <w:rPr>
          <w:rFonts w:ascii="Arial" w:hAnsi="Arial"/>
          <w:sz w:val="22"/>
        </w:rPr>
      </w:pPr>
      <w:r>
        <w:rPr>
          <w:rFonts w:ascii="Arial" w:hAnsi="Arial"/>
          <w:sz w:val="22"/>
        </w:rPr>
        <w:t>maintaining a record of claims which helps the Governing Body to exercise budgetary control and meet</w:t>
      </w:r>
      <w:r w:rsidR="00A746CB">
        <w:rPr>
          <w:rFonts w:ascii="Arial" w:hAnsi="Arial"/>
          <w:sz w:val="22"/>
        </w:rPr>
        <w:t>s</w:t>
      </w:r>
      <w:r>
        <w:rPr>
          <w:rFonts w:ascii="Arial" w:hAnsi="Arial"/>
          <w:sz w:val="22"/>
        </w:rPr>
        <w:t xml:space="preserve"> any requirement to report information about expenditure on governors' expenses</w:t>
      </w:r>
    </w:p>
    <w:p w:rsidR="0018218F" w:rsidRDefault="0018218F" w:rsidP="0018218F">
      <w:pPr>
        <w:pStyle w:val="BodyText2"/>
        <w:rPr>
          <w:rFonts w:ascii="Arial" w:hAnsi="Arial"/>
          <w:sz w:val="22"/>
        </w:rPr>
      </w:pPr>
    </w:p>
    <w:p w:rsidR="0018218F" w:rsidRDefault="0018218F" w:rsidP="0018218F">
      <w:pPr>
        <w:pStyle w:val="BodyText2"/>
        <w:rPr>
          <w:rFonts w:ascii="Arial" w:hAnsi="Arial"/>
          <w:sz w:val="22"/>
        </w:rPr>
      </w:pPr>
      <w:r w:rsidRPr="000141E4">
        <w:rPr>
          <w:rFonts w:ascii="Arial" w:hAnsi="Arial"/>
          <w:sz w:val="22"/>
        </w:rPr>
        <w:t>8.</w:t>
      </w:r>
      <w:r w:rsidR="00A746CB" w:rsidRPr="000141E4">
        <w:rPr>
          <w:rFonts w:ascii="Arial" w:hAnsi="Arial"/>
          <w:sz w:val="22"/>
        </w:rPr>
        <w:t>4</w:t>
      </w:r>
      <w:r>
        <w:rPr>
          <w:rFonts w:ascii="Arial" w:hAnsi="Arial"/>
          <w:b/>
          <w:sz w:val="22"/>
        </w:rPr>
        <w:tab/>
      </w:r>
      <w:r>
        <w:rPr>
          <w:rFonts w:ascii="Arial" w:hAnsi="Arial"/>
          <w:sz w:val="22"/>
        </w:rPr>
        <w:t>Unless substantial sums are involved, governors should claim termly in arrears.</w:t>
      </w:r>
    </w:p>
    <w:p w:rsidR="000141E4" w:rsidRDefault="000141E4" w:rsidP="0018218F">
      <w:pPr>
        <w:pStyle w:val="BodyText2"/>
        <w:rPr>
          <w:rFonts w:ascii="Arial" w:hAnsi="Arial"/>
          <w:sz w:val="22"/>
        </w:rPr>
      </w:pPr>
    </w:p>
    <w:p w:rsidR="00962363" w:rsidRDefault="00962363" w:rsidP="0018218F">
      <w:pPr>
        <w:pStyle w:val="BodyText2"/>
        <w:rPr>
          <w:rFonts w:ascii="Arial" w:hAnsi="Arial"/>
          <w:sz w:val="22"/>
        </w:rPr>
      </w:pPr>
    </w:p>
    <w:p w:rsidR="00962363" w:rsidRDefault="00962363" w:rsidP="0018218F">
      <w:pPr>
        <w:pStyle w:val="BodyText2"/>
        <w:rPr>
          <w:rFonts w:ascii="Arial" w:hAnsi="Arial"/>
          <w:b/>
          <w:sz w:val="22"/>
        </w:rPr>
      </w:pPr>
      <w:r w:rsidRPr="00962363">
        <w:rPr>
          <w:rFonts w:ascii="Arial" w:hAnsi="Arial"/>
          <w:b/>
          <w:sz w:val="22"/>
        </w:rPr>
        <w:t>9</w:t>
      </w:r>
      <w:r w:rsidR="000141E4">
        <w:rPr>
          <w:rFonts w:ascii="Arial" w:hAnsi="Arial"/>
          <w:b/>
          <w:sz w:val="22"/>
        </w:rPr>
        <w:t>.</w:t>
      </w:r>
      <w:r w:rsidRPr="00962363">
        <w:rPr>
          <w:rFonts w:ascii="Arial" w:hAnsi="Arial"/>
          <w:b/>
          <w:sz w:val="22"/>
        </w:rPr>
        <w:t xml:space="preserve"> </w:t>
      </w:r>
      <w:r w:rsidRPr="00962363">
        <w:rPr>
          <w:rFonts w:ascii="Arial" w:hAnsi="Arial"/>
          <w:b/>
          <w:sz w:val="22"/>
        </w:rPr>
        <w:tab/>
      </w:r>
      <w:r w:rsidR="00917326">
        <w:rPr>
          <w:rFonts w:ascii="Arial" w:hAnsi="Arial"/>
          <w:b/>
          <w:sz w:val="22"/>
        </w:rPr>
        <w:t>FALSE CLAIMS</w:t>
      </w:r>
    </w:p>
    <w:p w:rsidR="000141E4" w:rsidRDefault="000141E4" w:rsidP="0018218F">
      <w:pPr>
        <w:pStyle w:val="BodyText2"/>
        <w:rPr>
          <w:rFonts w:ascii="Arial" w:hAnsi="Arial"/>
          <w:b/>
          <w:sz w:val="22"/>
        </w:rPr>
      </w:pPr>
    </w:p>
    <w:p w:rsidR="00962363" w:rsidRDefault="00962363" w:rsidP="0018218F">
      <w:pPr>
        <w:pStyle w:val="BodyText2"/>
        <w:rPr>
          <w:rFonts w:ascii="Arial" w:hAnsi="Arial"/>
          <w:sz w:val="22"/>
        </w:rPr>
      </w:pPr>
      <w:r w:rsidRPr="000141E4">
        <w:rPr>
          <w:rFonts w:ascii="Arial" w:hAnsi="Arial"/>
          <w:sz w:val="22"/>
        </w:rPr>
        <w:t>9.1</w:t>
      </w:r>
      <w:r>
        <w:rPr>
          <w:rFonts w:ascii="Arial" w:hAnsi="Arial"/>
          <w:b/>
          <w:sz w:val="22"/>
        </w:rPr>
        <w:tab/>
      </w:r>
      <w:r>
        <w:rPr>
          <w:rFonts w:ascii="Arial" w:hAnsi="Arial"/>
          <w:sz w:val="22"/>
        </w:rPr>
        <w:t xml:space="preserve">If the school or governing body considers that any expenditure claimed was not legitimately incurred on behalf of agreed governing body business or they appear excessive then the Chair of Governors may request further details from the governor submitting the expenses. The governing body may withhold payment where insufficient supporting documents </w:t>
      </w:r>
      <w:r w:rsidR="00917326">
        <w:rPr>
          <w:rFonts w:ascii="Arial" w:hAnsi="Arial"/>
          <w:sz w:val="22"/>
        </w:rPr>
        <w:t>are</w:t>
      </w:r>
      <w:r>
        <w:rPr>
          <w:rFonts w:ascii="Arial" w:hAnsi="Arial"/>
          <w:sz w:val="22"/>
        </w:rPr>
        <w:t xml:space="preserve"> provided</w:t>
      </w:r>
      <w:r w:rsidR="00917326">
        <w:rPr>
          <w:rFonts w:ascii="Arial" w:hAnsi="Arial"/>
          <w:sz w:val="22"/>
        </w:rPr>
        <w:t xml:space="preserve">. </w:t>
      </w:r>
    </w:p>
    <w:p w:rsidR="00917326" w:rsidRDefault="00917326" w:rsidP="0018218F">
      <w:pPr>
        <w:pStyle w:val="BodyText2"/>
        <w:rPr>
          <w:rFonts w:ascii="Arial" w:hAnsi="Arial"/>
          <w:sz w:val="22"/>
        </w:rPr>
      </w:pPr>
    </w:p>
    <w:p w:rsidR="00917326" w:rsidRDefault="00917326" w:rsidP="0018218F">
      <w:pPr>
        <w:pStyle w:val="BodyText2"/>
        <w:rPr>
          <w:rFonts w:ascii="Arial" w:hAnsi="Arial"/>
          <w:sz w:val="22"/>
        </w:rPr>
      </w:pPr>
      <w:r>
        <w:rPr>
          <w:rFonts w:ascii="Arial" w:hAnsi="Arial"/>
          <w:sz w:val="22"/>
        </w:rPr>
        <w:t xml:space="preserve">9.2 </w:t>
      </w:r>
      <w:r>
        <w:rPr>
          <w:rFonts w:ascii="Arial" w:hAnsi="Arial"/>
          <w:sz w:val="22"/>
        </w:rPr>
        <w:tab/>
        <w:t>Any abuse of the governors’ allowance policy will not be tolerated and will lead to further action, such as suspension, under the Law for Governors.</w:t>
      </w:r>
    </w:p>
    <w:p w:rsidR="000141E4" w:rsidRDefault="000141E4" w:rsidP="0018218F">
      <w:pPr>
        <w:pStyle w:val="BodyText2"/>
        <w:rPr>
          <w:rFonts w:ascii="Arial" w:hAnsi="Arial"/>
          <w:sz w:val="22"/>
        </w:rPr>
      </w:pPr>
    </w:p>
    <w:p w:rsidR="00E3459A" w:rsidRDefault="00E3459A" w:rsidP="0018218F">
      <w:pPr>
        <w:pStyle w:val="BodyText2"/>
        <w:rPr>
          <w:rFonts w:ascii="Arial" w:hAnsi="Arial"/>
          <w:sz w:val="22"/>
        </w:rPr>
      </w:pPr>
    </w:p>
    <w:p w:rsidR="00E3459A" w:rsidRDefault="00E3459A" w:rsidP="0018218F">
      <w:pPr>
        <w:pStyle w:val="BodyText2"/>
        <w:rPr>
          <w:rFonts w:ascii="Arial" w:hAnsi="Arial"/>
          <w:b/>
          <w:sz w:val="22"/>
        </w:rPr>
      </w:pPr>
      <w:r w:rsidRPr="00E3459A">
        <w:rPr>
          <w:rFonts w:ascii="Arial" w:hAnsi="Arial"/>
          <w:b/>
          <w:sz w:val="22"/>
        </w:rPr>
        <w:t>10.0</w:t>
      </w:r>
      <w:r w:rsidRPr="00E3459A">
        <w:rPr>
          <w:rFonts w:ascii="Arial" w:hAnsi="Arial"/>
          <w:b/>
          <w:sz w:val="22"/>
        </w:rPr>
        <w:tab/>
        <w:t>MONITORING</w:t>
      </w:r>
    </w:p>
    <w:p w:rsidR="00F70D62" w:rsidRDefault="00F70D62" w:rsidP="0018218F">
      <w:pPr>
        <w:pStyle w:val="BodyText2"/>
        <w:rPr>
          <w:rFonts w:ascii="Arial" w:hAnsi="Arial"/>
          <w:b/>
          <w:sz w:val="22"/>
        </w:rPr>
      </w:pPr>
    </w:p>
    <w:p w:rsidR="00E3459A" w:rsidRPr="00E3459A" w:rsidRDefault="00E3459A" w:rsidP="0018218F">
      <w:pPr>
        <w:pStyle w:val="BodyText2"/>
        <w:rPr>
          <w:rFonts w:ascii="Arial" w:hAnsi="Arial"/>
          <w:sz w:val="22"/>
        </w:rPr>
      </w:pPr>
      <w:r>
        <w:rPr>
          <w:rFonts w:ascii="Arial" w:hAnsi="Arial"/>
          <w:sz w:val="22"/>
        </w:rPr>
        <w:t>10.1</w:t>
      </w:r>
      <w:r>
        <w:rPr>
          <w:rFonts w:ascii="Arial" w:hAnsi="Arial"/>
          <w:sz w:val="22"/>
        </w:rPr>
        <w:tab/>
        <w:t xml:space="preserve">The school will produce an annual report showing the total spend on governors’ expenses, which will be presented to the summer term meeting of the governing body. </w:t>
      </w:r>
    </w:p>
    <w:p w:rsidR="00917326" w:rsidRDefault="00917326" w:rsidP="00917326">
      <w:pPr>
        <w:pStyle w:val="BodyText2"/>
      </w:pPr>
    </w:p>
    <w:p w:rsidR="00917326" w:rsidRDefault="00917326" w:rsidP="00917326">
      <w:pPr>
        <w:pStyle w:val="BodyText2"/>
      </w:pPr>
    </w:p>
    <w:p w:rsidR="00917326" w:rsidRDefault="00917326" w:rsidP="00917326">
      <w:pPr>
        <w:pStyle w:val="BodyText2"/>
      </w:pPr>
    </w:p>
    <w:p w:rsidR="00917326" w:rsidRDefault="00917326" w:rsidP="00917326">
      <w:pPr>
        <w:pStyle w:val="BodyText2"/>
      </w:pPr>
    </w:p>
    <w:p w:rsidR="005B7126" w:rsidRPr="000141E4" w:rsidRDefault="005B7126" w:rsidP="005B7126">
      <w:pPr>
        <w:pStyle w:val="BodyText2"/>
        <w:jc w:val="center"/>
        <w:rPr>
          <w:b/>
          <w:sz w:val="28"/>
          <w:szCs w:val="28"/>
        </w:rPr>
      </w:pPr>
      <w:r w:rsidRPr="000141E4">
        <w:rPr>
          <w:b/>
          <w:sz w:val="28"/>
          <w:szCs w:val="28"/>
        </w:rPr>
        <w:t xml:space="preserve">WOODFALL PRIMARY </w:t>
      </w:r>
      <w:r w:rsidR="00B27361">
        <w:rPr>
          <w:b/>
          <w:sz w:val="28"/>
          <w:szCs w:val="28"/>
        </w:rPr>
        <w:t xml:space="preserve">AND NURSERY </w:t>
      </w:r>
      <w:bookmarkStart w:id="0" w:name="_GoBack"/>
      <w:bookmarkEnd w:id="0"/>
      <w:r w:rsidRPr="000141E4">
        <w:rPr>
          <w:b/>
          <w:sz w:val="28"/>
          <w:szCs w:val="28"/>
        </w:rPr>
        <w:t>SCHOOL</w:t>
      </w:r>
    </w:p>
    <w:p w:rsidR="005B7126" w:rsidRPr="000141E4" w:rsidRDefault="005B7126" w:rsidP="005B7126">
      <w:pPr>
        <w:pStyle w:val="BodyText2"/>
        <w:jc w:val="center"/>
        <w:rPr>
          <w:b/>
          <w:sz w:val="28"/>
          <w:szCs w:val="28"/>
        </w:rPr>
      </w:pPr>
    </w:p>
    <w:p w:rsidR="005B7126" w:rsidRPr="000141E4" w:rsidRDefault="005B7126" w:rsidP="005B7126">
      <w:pPr>
        <w:pStyle w:val="BodyText2"/>
        <w:jc w:val="center"/>
        <w:rPr>
          <w:b/>
          <w:sz w:val="28"/>
          <w:szCs w:val="28"/>
        </w:rPr>
      </w:pPr>
      <w:r w:rsidRPr="000141E4">
        <w:rPr>
          <w:b/>
          <w:sz w:val="28"/>
          <w:szCs w:val="28"/>
        </w:rPr>
        <w:t>GOVERNORS’ CLAIMS FORM</w:t>
      </w:r>
    </w:p>
    <w:p w:rsidR="005B7126" w:rsidRDefault="005B7126" w:rsidP="005B7126">
      <w:pPr>
        <w:pStyle w:val="BodyText2"/>
        <w:jc w:val="center"/>
      </w:pPr>
    </w:p>
    <w:p w:rsidR="00113102" w:rsidRDefault="00113102" w:rsidP="005B7126">
      <w:pPr>
        <w:pStyle w:val="BodyText2"/>
      </w:pPr>
    </w:p>
    <w:p w:rsidR="00113102" w:rsidRDefault="005B7126" w:rsidP="005B7126">
      <w:pPr>
        <w:pStyle w:val="BodyText2"/>
      </w:pPr>
      <w:r w:rsidRPr="00F70D62">
        <w:t>NAME OF GOVERNOR</w:t>
      </w:r>
      <w:r w:rsidR="00113102">
        <w:t xml:space="preserve"> ………………………………………………………………………</w:t>
      </w:r>
    </w:p>
    <w:p w:rsidR="000141E4" w:rsidRDefault="000141E4" w:rsidP="005B7126">
      <w:pPr>
        <w:pStyle w:val="BodyText2"/>
      </w:pPr>
    </w:p>
    <w:p w:rsidR="000141E4" w:rsidRDefault="00B0795D" w:rsidP="000141E4">
      <w:pPr>
        <w:pStyle w:val="BodyText2"/>
      </w:pPr>
      <w:r w:rsidRPr="00F70D62">
        <w:t xml:space="preserve">DATE OF </w:t>
      </w:r>
      <w:r w:rsidR="000141E4" w:rsidRPr="00F70D62">
        <w:t>C</w:t>
      </w:r>
      <w:r w:rsidRPr="00F70D62">
        <w:t>LAIM</w:t>
      </w:r>
      <w:r>
        <w:t>………………………………………………………………………………</w:t>
      </w:r>
    </w:p>
    <w:p w:rsidR="000141E4" w:rsidRDefault="000141E4" w:rsidP="000141E4">
      <w:pPr>
        <w:pStyle w:val="BodyText2"/>
      </w:pPr>
    </w:p>
    <w:p w:rsidR="00113102" w:rsidRDefault="00113102" w:rsidP="000141E4">
      <w:pPr>
        <w:pStyle w:val="BodyText2"/>
        <w:jc w:val="center"/>
      </w:pPr>
      <w:r>
        <w:t>I claim the following governor expenses as detailed below against the agreed expenses policy of Woodfall Primary School.</w:t>
      </w:r>
      <w:r w:rsidR="000141E4">
        <w:t xml:space="preserve"> </w:t>
      </w:r>
      <w:r>
        <w:t xml:space="preserve"> I have attached relevant receipts to support my claim.</w:t>
      </w:r>
    </w:p>
    <w:p w:rsidR="00113102" w:rsidRDefault="00113102" w:rsidP="00113102">
      <w:pPr>
        <w:pStyle w:val="BodyText2"/>
      </w:pPr>
    </w:p>
    <w:p w:rsidR="00113102" w:rsidRDefault="00113102" w:rsidP="00113102">
      <w:pPr>
        <w:pStyle w:val="BodyText2"/>
      </w:pPr>
    </w:p>
    <w:p w:rsidR="00113102" w:rsidRDefault="00113102" w:rsidP="00113102">
      <w:pPr>
        <w:pStyle w:val="BodyText2"/>
      </w:pPr>
      <w:r w:rsidRPr="00F70D62">
        <w:t>Signed</w:t>
      </w:r>
      <w:r>
        <w:t xml:space="preserve"> </w:t>
      </w:r>
      <w:r w:rsidR="000141E4">
        <w:t xml:space="preserve">  </w:t>
      </w:r>
      <w:r>
        <w:t>………………………………………..</w:t>
      </w:r>
    </w:p>
    <w:p w:rsidR="00113102" w:rsidRDefault="00113102" w:rsidP="00113102">
      <w:pPr>
        <w:pStyle w:val="BodyText2"/>
      </w:pPr>
    </w:p>
    <w:p w:rsidR="00113102" w:rsidRDefault="00113102" w:rsidP="00113102">
      <w:pPr>
        <w:pStyle w:val="BodyText2"/>
      </w:pPr>
    </w:p>
    <w:tbl>
      <w:tblPr>
        <w:tblStyle w:val="TableGrid"/>
        <w:tblW w:w="0" w:type="auto"/>
        <w:tblInd w:w="720" w:type="dxa"/>
        <w:tblLook w:val="04A0" w:firstRow="1" w:lastRow="0" w:firstColumn="1" w:lastColumn="0" w:noHBand="0" w:noVBand="1"/>
      </w:tblPr>
      <w:tblGrid>
        <w:gridCol w:w="4648"/>
        <w:gridCol w:w="4489"/>
      </w:tblGrid>
      <w:tr w:rsidR="00113102" w:rsidTr="00B0795D">
        <w:tc>
          <w:tcPr>
            <w:tcW w:w="4917" w:type="dxa"/>
          </w:tcPr>
          <w:p w:rsidR="00113102" w:rsidRDefault="00113102" w:rsidP="005B7126">
            <w:pPr>
              <w:pStyle w:val="BodyText2"/>
              <w:ind w:left="0" w:firstLine="0"/>
            </w:pPr>
          </w:p>
        </w:tc>
        <w:tc>
          <w:tcPr>
            <w:tcW w:w="4786" w:type="dxa"/>
          </w:tcPr>
          <w:p w:rsidR="00113102" w:rsidRPr="00F70D62" w:rsidRDefault="00113102" w:rsidP="00B0795D">
            <w:pPr>
              <w:pStyle w:val="BodyText2"/>
              <w:ind w:left="0" w:firstLine="0"/>
              <w:jc w:val="center"/>
            </w:pPr>
            <w:r w:rsidRPr="00F70D62">
              <w:t>Expenses claimed (£)</w:t>
            </w:r>
          </w:p>
        </w:tc>
      </w:tr>
      <w:tr w:rsidR="00113102" w:rsidTr="00B0795D">
        <w:tc>
          <w:tcPr>
            <w:tcW w:w="4917" w:type="dxa"/>
          </w:tcPr>
          <w:p w:rsidR="00113102" w:rsidRPr="00F70D62" w:rsidRDefault="00113102" w:rsidP="005B7126">
            <w:pPr>
              <w:pStyle w:val="BodyText2"/>
              <w:ind w:left="0" w:firstLine="0"/>
            </w:pPr>
            <w:r w:rsidRPr="00F70D62">
              <w:t>Travel</w:t>
            </w:r>
          </w:p>
          <w:p w:rsidR="00113102" w:rsidRDefault="00113102" w:rsidP="005B7126">
            <w:pPr>
              <w:pStyle w:val="BodyText2"/>
              <w:ind w:left="0" w:firstLine="0"/>
            </w:pPr>
          </w:p>
          <w:p w:rsidR="00B0795D" w:rsidRDefault="00B0795D" w:rsidP="005B7126">
            <w:pPr>
              <w:pStyle w:val="BodyText2"/>
              <w:ind w:left="0" w:firstLine="0"/>
            </w:pP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Pr="00F70D62" w:rsidRDefault="00113102" w:rsidP="005B7126">
            <w:pPr>
              <w:pStyle w:val="BodyText2"/>
              <w:ind w:left="0" w:firstLine="0"/>
            </w:pPr>
            <w:r w:rsidRPr="00F70D62">
              <w:t>Subsistence</w:t>
            </w:r>
          </w:p>
          <w:p w:rsidR="00113102" w:rsidRDefault="00113102" w:rsidP="005B7126">
            <w:pPr>
              <w:pStyle w:val="BodyText2"/>
              <w:ind w:left="0" w:firstLine="0"/>
            </w:pPr>
          </w:p>
          <w:p w:rsidR="00B0795D" w:rsidRDefault="00B0795D" w:rsidP="005B7126">
            <w:pPr>
              <w:pStyle w:val="BodyText2"/>
              <w:ind w:left="0" w:firstLine="0"/>
            </w:pP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Pr="00F70D62" w:rsidRDefault="00113102" w:rsidP="005B7126">
            <w:pPr>
              <w:pStyle w:val="BodyText2"/>
              <w:ind w:left="0" w:firstLine="0"/>
            </w:pPr>
            <w:r w:rsidRPr="00F70D62">
              <w:t>Childcare</w:t>
            </w:r>
          </w:p>
          <w:p w:rsidR="00113102" w:rsidRDefault="00113102" w:rsidP="005B7126">
            <w:pPr>
              <w:pStyle w:val="BodyText2"/>
              <w:ind w:left="0" w:firstLine="0"/>
            </w:pPr>
          </w:p>
          <w:p w:rsidR="00B0795D" w:rsidRDefault="00B0795D" w:rsidP="005B7126">
            <w:pPr>
              <w:pStyle w:val="BodyText2"/>
              <w:ind w:left="0" w:firstLine="0"/>
            </w:pP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Pr="00F70D62" w:rsidRDefault="00113102" w:rsidP="005B7126">
            <w:pPr>
              <w:pStyle w:val="BodyText2"/>
              <w:ind w:left="0" w:firstLine="0"/>
            </w:pPr>
            <w:r w:rsidRPr="00F70D62">
              <w:t xml:space="preserve">Specific </w:t>
            </w:r>
            <w:r w:rsidR="000141E4" w:rsidRPr="00F70D62">
              <w:t>N</w:t>
            </w:r>
            <w:r w:rsidRPr="00F70D62">
              <w:t>eeds</w:t>
            </w:r>
          </w:p>
          <w:p w:rsidR="00113102" w:rsidRDefault="00113102" w:rsidP="005B7126">
            <w:pPr>
              <w:pStyle w:val="BodyText2"/>
              <w:ind w:left="0" w:firstLine="0"/>
            </w:pPr>
          </w:p>
          <w:p w:rsidR="00B0795D" w:rsidRDefault="00B0795D" w:rsidP="005B7126">
            <w:pPr>
              <w:pStyle w:val="BodyText2"/>
              <w:ind w:left="0" w:firstLine="0"/>
            </w:pP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Pr="00F70D62" w:rsidRDefault="00113102" w:rsidP="005B7126">
            <w:pPr>
              <w:pStyle w:val="BodyText2"/>
              <w:ind w:left="0" w:firstLine="0"/>
            </w:pPr>
            <w:r w:rsidRPr="00F70D62">
              <w:t xml:space="preserve">Other </w:t>
            </w:r>
            <w:r w:rsidR="000141E4" w:rsidRPr="00F70D62">
              <w:t>N</w:t>
            </w:r>
            <w:r w:rsidRPr="00F70D62">
              <w:t>eeds</w:t>
            </w:r>
          </w:p>
          <w:p w:rsidR="00113102" w:rsidRDefault="00113102" w:rsidP="005B7126">
            <w:pPr>
              <w:pStyle w:val="BodyText2"/>
              <w:ind w:left="0" w:firstLine="0"/>
            </w:pPr>
          </w:p>
          <w:p w:rsidR="00B0795D" w:rsidRDefault="00B0795D" w:rsidP="005B7126">
            <w:pPr>
              <w:pStyle w:val="BodyText2"/>
              <w:ind w:left="0" w:firstLine="0"/>
            </w:pP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Pr="00F70D62" w:rsidRDefault="00113102" w:rsidP="005B7126">
            <w:pPr>
              <w:pStyle w:val="BodyText2"/>
              <w:ind w:left="0" w:firstLine="0"/>
            </w:pPr>
            <w:r w:rsidRPr="00F70D62">
              <w:t>Miscellaneous</w:t>
            </w:r>
          </w:p>
          <w:p w:rsidR="00113102" w:rsidRDefault="00113102" w:rsidP="005B7126">
            <w:pPr>
              <w:pStyle w:val="BodyText2"/>
              <w:ind w:left="0" w:firstLine="0"/>
            </w:pPr>
          </w:p>
          <w:p w:rsidR="00113102" w:rsidRDefault="00113102" w:rsidP="005B7126">
            <w:pPr>
              <w:pStyle w:val="BodyText2"/>
              <w:ind w:left="0" w:firstLine="0"/>
            </w:pPr>
          </w:p>
          <w:p w:rsidR="00B0795D" w:rsidRDefault="00B0795D" w:rsidP="005B7126">
            <w:pPr>
              <w:pStyle w:val="BodyText2"/>
              <w:ind w:left="0" w:firstLine="0"/>
            </w:pPr>
          </w:p>
        </w:tc>
        <w:tc>
          <w:tcPr>
            <w:tcW w:w="4786" w:type="dxa"/>
          </w:tcPr>
          <w:p w:rsidR="00113102" w:rsidRDefault="00113102" w:rsidP="005B7126">
            <w:pPr>
              <w:pStyle w:val="BodyText2"/>
              <w:ind w:left="0" w:firstLine="0"/>
            </w:pPr>
          </w:p>
        </w:tc>
      </w:tr>
      <w:tr w:rsidR="00113102" w:rsidTr="00B0795D">
        <w:tc>
          <w:tcPr>
            <w:tcW w:w="4917" w:type="dxa"/>
          </w:tcPr>
          <w:p w:rsidR="00113102" w:rsidRDefault="00113102" w:rsidP="005B7126">
            <w:pPr>
              <w:pStyle w:val="BodyText2"/>
              <w:ind w:left="0" w:firstLine="0"/>
            </w:pPr>
          </w:p>
          <w:p w:rsidR="00113102" w:rsidRPr="00F70D62" w:rsidRDefault="00113102" w:rsidP="005B7126">
            <w:pPr>
              <w:pStyle w:val="BodyText2"/>
              <w:ind w:left="0" w:firstLine="0"/>
            </w:pPr>
            <w:r w:rsidRPr="00F70D62">
              <w:t>TOTAL EXPENSES CLAIMED</w:t>
            </w:r>
          </w:p>
          <w:p w:rsidR="00113102" w:rsidRDefault="00113102" w:rsidP="005B7126">
            <w:pPr>
              <w:pStyle w:val="BodyText2"/>
              <w:ind w:left="0" w:firstLine="0"/>
            </w:pPr>
          </w:p>
        </w:tc>
        <w:tc>
          <w:tcPr>
            <w:tcW w:w="4786" w:type="dxa"/>
          </w:tcPr>
          <w:p w:rsidR="00113102" w:rsidRDefault="00113102" w:rsidP="005B7126">
            <w:pPr>
              <w:pStyle w:val="BodyText2"/>
              <w:ind w:left="0" w:firstLine="0"/>
            </w:pPr>
          </w:p>
        </w:tc>
      </w:tr>
    </w:tbl>
    <w:p w:rsidR="005B7126" w:rsidRDefault="005B7126" w:rsidP="005B7126">
      <w:pPr>
        <w:pStyle w:val="BodyText2"/>
      </w:pPr>
    </w:p>
    <w:p w:rsidR="005B7126" w:rsidRDefault="005B7126" w:rsidP="005B7126">
      <w:pPr>
        <w:pStyle w:val="BodyText2"/>
      </w:pPr>
    </w:p>
    <w:p w:rsidR="00113102" w:rsidRDefault="00113102" w:rsidP="005B7126">
      <w:pPr>
        <w:pStyle w:val="BodyText2"/>
      </w:pPr>
    </w:p>
    <w:tbl>
      <w:tblPr>
        <w:tblStyle w:val="TableGrid"/>
        <w:tblW w:w="0" w:type="auto"/>
        <w:tblInd w:w="720" w:type="dxa"/>
        <w:tblLook w:val="04A0" w:firstRow="1" w:lastRow="0" w:firstColumn="1" w:lastColumn="0" w:noHBand="0" w:noVBand="1"/>
      </w:tblPr>
      <w:tblGrid>
        <w:gridCol w:w="4640"/>
        <w:gridCol w:w="4497"/>
      </w:tblGrid>
      <w:tr w:rsidR="00B0795D" w:rsidTr="00B0795D">
        <w:tc>
          <w:tcPr>
            <w:tcW w:w="5211" w:type="dxa"/>
          </w:tcPr>
          <w:p w:rsidR="00B0795D" w:rsidRDefault="00B0795D" w:rsidP="00B0795D">
            <w:pPr>
              <w:pStyle w:val="BodyText2"/>
            </w:pPr>
          </w:p>
          <w:p w:rsidR="00B0795D" w:rsidRPr="00F70D62" w:rsidRDefault="00B0795D" w:rsidP="00B0795D">
            <w:pPr>
              <w:pStyle w:val="BodyText2"/>
            </w:pPr>
            <w:r w:rsidRPr="00F70D62">
              <w:t xml:space="preserve">Expenses confirmed by Chair of Finance </w:t>
            </w:r>
          </w:p>
          <w:p w:rsidR="00B0795D" w:rsidRPr="00F70D62" w:rsidRDefault="00B0795D" w:rsidP="00B0795D">
            <w:pPr>
              <w:pStyle w:val="BodyText2"/>
            </w:pPr>
            <w:r w:rsidRPr="00F70D62">
              <w:t>or Chair of Governors</w:t>
            </w:r>
          </w:p>
          <w:p w:rsidR="00B0795D" w:rsidRDefault="00B0795D" w:rsidP="005B7126">
            <w:pPr>
              <w:pStyle w:val="BodyText2"/>
              <w:ind w:left="0" w:firstLine="0"/>
            </w:pPr>
          </w:p>
        </w:tc>
        <w:tc>
          <w:tcPr>
            <w:tcW w:w="5212" w:type="dxa"/>
          </w:tcPr>
          <w:p w:rsidR="00B0795D" w:rsidRDefault="00B0795D" w:rsidP="005B7126">
            <w:pPr>
              <w:pStyle w:val="BodyText2"/>
              <w:ind w:left="0" w:firstLine="0"/>
            </w:pPr>
          </w:p>
        </w:tc>
      </w:tr>
    </w:tbl>
    <w:p w:rsidR="00CC166A" w:rsidRDefault="00CC166A" w:rsidP="005B7126">
      <w:pPr>
        <w:pStyle w:val="BodyText2"/>
        <w:rPr>
          <w:b/>
          <w:u w:val="single"/>
        </w:rPr>
      </w:pPr>
      <w:r w:rsidRPr="00CC166A">
        <w:rPr>
          <w:b/>
          <w:u w:val="single"/>
        </w:rPr>
        <w:t>APPENDIX 1</w:t>
      </w:r>
    </w:p>
    <w:p w:rsidR="000141E4" w:rsidRDefault="000141E4" w:rsidP="005B7126">
      <w:pPr>
        <w:pStyle w:val="BodyText2"/>
        <w:rPr>
          <w:b/>
          <w:u w:val="single"/>
        </w:rPr>
      </w:pPr>
    </w:p>
    <w:p w:rsidR="00CC166A" w:rsidRDefault="00CC166A" w:rsidP="005B7126">
      <w:pPr>
        <w:pStyle w:val="BodyText2"/>
        <w:rPr>
          <w:b/>
          <w:u w:val="single"/>
        </w:rPr>
      </w:pPr>
    </w:p>
    <w:p w:rsidR="00CC166A" w:rsidRPr="00CC166A" w:rsidRDefault="00CC166A" w:rsidP="00CC166A">
      <w:pPr>
        <w:pStyle w:val="BodyText2"/>
        <w:ind w:firstLine="0"/>
        <w:rPr>
          <w:b/>
        </w:rPr>
      </w:pPr>
      <w:r w:rsidRPr="00CC166A">
        <w:rPr>
          <w:b/>
        </w:rPr>
        <w:t>DUNCAN HAWORTH</w:t>
      </w:r>
    </w:p>
    <w:p w:rsidR="00CC166A" w:rsidRDefault="00CC166A" w:rsidP="005B7126">
      <w:pPr>
        <w:pStyle w:val="BodyText2"/>
      </w:pPr>
    </w:p>
    <w:p w:rsidR="00CC166A" w:rsidRDefault="00CC166A" w:rsidP="00CC166A">
      <w:pPr>
        <w:pStyle w:val="BodyText2"/>
        <w:numPr>
          <w:ilvl w:val="0"/>
          <w:numId w:val="1"/>
        </w:numPr>
        <w:rPr>
          <w:rFonts w:ascii="Arial" w:hAnsi="Arial"/>
          <w:sz w:val="22"/>
        </w:rPr>
      </w:pPr>
      <w:r>
        <w:rPr>
          <w:rFonts w:ascii="Arial" w:hAnsi="Arial"/>
          <w:sz w:val="22"/>
        </w:rPr>
        <w:t xml:space="preserve">Duncan Haworth as a direct consequence of his work as a National Leader of Governance is eligible for an annual grant of £2000 given to the school by the National College for Teaching and Leadership. </w:t>
      </w:r>
    </w:p>
    <w:p w:rsidR="00CC166A" w:rsidRPr="00CC166A" w:rsidRDefault="00CC166A" w:rsidP="00CC166A">
      <w:pPr>
        <w:pStyle w:val="BodyText2"/>
        <w:numPr>
          <w:ilvl w:val="0"/>
          <w:numId w:val="1"/>
        </w:numPr>
        <w:rPr>
          <w:rFonts w:ascii="Arial" w:hAnsi="Arial"/>
          <w:sz w:val="22"/>
        </w:rPr>
      </w:pPr>
      <w:r w:rsidRPr="00CC166A">
        <w:rPr>
          <w:rFonts w:ascii="Arial" w:hAnsi="Arial"/>
          <w:sz w:val="22"/>
        </w:rPr>
        <w:t>He can claim expenses against this grant for work directly related to being a National Leader of Governance. All claims for expenses will be as per the schedule agreed by the governing body for expenses</w:t>
      </w:r>
      <w:r w:rsidR="000141E4">
        <w:rPr>
          <w:rFonts w:ascii="Arial" w:hAnsi="Arial"/>
          <w:sz w:val="22"/>
        </w:rPr>
        <w:t>.</w:t>
      </w:r>
    </w:p>
    <w:p w:rsidR="00CC166A" w:rsidRDefault="00CC166A" w:rsidP="00CC166A">
      <w:pPr>
        <w:pStyle w:val="BodyText2"/>
        <w:numPr>
          <w:ilvl w:val="0"/>
          <w:numId w:val="1"/>
        </w:numPr>
        <w:rPr>
          <w:rFonts w:ascii="Arial" w:hAnsi="Arial"/>
          <w:sz w:val="22"/>
        </w:rPr>
      </w:pPr>
      <w:r>
        <w:rPr>
          <w:rFonts w:ascii="Arial" w:hAnsi="Arial"/>
          <w:sz w:val="22"/>
        </w:rPr>
        <w:t xml:space="preserve">Grant which is not spent in expenses will be used to further governance at Woodfall Primary School and other local schools.  </w:t>
      </w:r>
    </w:p>
    <w:p w:rsidR="00CC166A" w:rsidRPr="00CC166A" w:rsidRDefault="00CC166A" w:rsidP="005B7126">
      <w:pPr>
        <w:pStyle w:val="BodyText2"/>
      </w:pPr>
    </w:p>
    <w:sectPr w:rsidR="00CC166A" w:rsidRPr="00CC166A" w:rsidSect="00CF6AB4">
      <w:pgSz w:w="11909" w:h="16834"/>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9E3C46"/>
    <w:lvl w:ilvl="0">
      <w:numFmt w:val="decimal"/>
      <w:lvlText w:val="*"/>
      <w:lvlJc w:val="left"/>
      <w:pPr>
        <w:ind w:left="0" w:firstLine="0"/>
      </w:pPr>
    </w:lvl>
  </w:abstractNum>
  <w:abstractNum w:abstractNumId="1" w15:restartNumberingAfterBreak="0">
    <w:nsid w:val="219465E0"/>
    <w:multiLevelType w:val="hybridMultilevel"/>
    <w:tmpl w:val="3B1C22C4"/>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 w15:restartNumberingAfterBreak="0">
    <w:nsid w:val="29753435"/>
    <w:multiLevelType w:val="hybridMultilevel"/>
    <w:tmpl w:val="0EBCA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07BD5"/>
    <w:multiLevelType w:val="hybridMultilevel"/>
    <w:tmpl w:val="BC3E4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1355E"/>
    <w:multiLevelType w:val="hybridMultilevel"/>
    <w:tmpl w:val="009832D4"/>
    <w:lvl w:ilvl="0" w:tplc="DBD89F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6264EF"/>
    <w:multiLevelType w:val="multilevel"/>
    <w:tmpl w:val="8C5C5172"/>
    <w:lvl w:ilvl="0">
      <w:start w:val="1"/>
      <w:numFmt w:val="bullet"/>
      <w:lvlText w:val=""/>
      <w:lvlJc w:val="left"/>
      <w:pPr>
        <w:tabs>
          <w:tab w:val="num" w:pos="0"/>
        </w:tabs>
        <w:ind w:left="1080" w:hanging="360"/>
      </w:pPr>
      <w:rPr>
        <w:rFonts w:ascii="Symbol" w:hAnsi="Symbol" w:hint="default"/>
      </w:rPr>
    </w:lvl>
    <w:lvl w:ilvl="1">
      <w:start w:val="2"/>
      <w:numFmt w:val="decimal"/>
      <w:lvlText w:val="%1.%2"/>
      <w:legacy w:legacy="1" w:legacySpace="0" w:legacyIndent="0"/>
      <w:lvlJc w:val="left"/>
      <w:pPr>
        <w:ind w:left="0" w:firstLine="0"/>
      </w:pPr>
      <w:rPr>
        <w:b/>
      </w:rPr>
    </w:lvl>
    <w:lvl w:ilvl="2">
      <w:start w:val="1"/>
      <w:numFmt w:val="decimal"/>
      <w:lvlText w:val="%1.%2.%3"/>
      <w:legacy w:legacy="1" w:legacySpace="0" w:legacyIndent="0"/>
      <w:lvlJc w:val="left"/>
      <w:pPr>
        <w:ind w:left="0" w:firstLine="0"/>
      </w:pPr>
      <w:rPr>
        <w:b/>
      </w:rPr>
    </w:lvl>
    <w:lvl w:ilvl="3">
      <w:start w:val="1"/>
      <w:numFmt w:val="decimal"/>
      <w:lvlText w:val="%1.%2.%3.%4"/>
      <w:legacy w:legacy="1" w:legacySpace="0" w:legacyIndent="0"/>
      <w:lvlJc w:val="left"/>
      <w:pPr>
        <w:ind w:left="0" w:firstLine="0"/>
      </w:pPr>
      <w:rPr>
        <w:b/>
      </w:rPr>
    </w:lvl>
    <w:lvl w:ilvl="4">
      <w:start w:val="1"/>
      <w:numFmt w:val="decimal"/>
      <w:lvlText w:val="%1.%2.%3.%4.%5"/>
      <w:legacy w:legacy="1" w:legacySpace="0" w:legacyIndent="0"/>
      <w:lvlJc w:val="left"/>
      <w:pPr>
        <w:ind w:left="0" w:firstLine="0"/>
      </w:pPr>
      <w:rPr>
        <w:b/>
      </w:rPr>
    </w:lvl>
    <w:lvl w:ilvl="5">
      <w:start w:val="1"/>
      <w:numFmt w:val="decimal"/>
      <w:lvlText w:val="%1.%2.%3.%4.%5.%6"/>
      <w:legacy w:legacy="1" w:legacySpace="0" w:legacyIndent="0"/>
      <w:lvlJc w:val="left"/>
      <w:pPr>
        <w:ind w:left="0" w:firstLine="0"/>
      </w:pPr>
      <w:rPr>
        <w:b/>
      </w:rPr>
    </w:lvl>
    <w:lvl w:ilvl="6">
      <w:start w:val="1"/>
      <w:numFmt w:val="decimal"/>
      <w:lvlText w:val="%1.%2.%3.%4.%5.%6.%7"/>
      <w:legacy w:legacy="1" w:legacySpace="0" w:legacyIndent="0"/>
      <w:lvlJc w:val="left"/>
      <w:pPr>
        <w:ind w:left="0" w:firstLine="0"/>
      </w:pPr>
      <w:rPr>
        <w:b/>
      </w:rPr>
    </w:lvl>
    <w:lvl w:ilvl="7">
      <w:start w:val="1"/>
      <w:numFmt w:val="decimal"/>
      <w:lvlText w:val="%1.%2.%3.%4.%5.%6.%7.%8"/>
      <w:legacy w:legacy="1" w:legacySpace="0" w:legacyIndent="0"/>
      <w:lvlJc w:val="left"/>
      <w:pPr>
        <w:ind w:left="0" w:firstLine="0"/>
      </w:pPr>
      <w:rPr>
        <w:b/>
      </w:rPr>
    </w:lvl>
    <w:lvl w:ilvl="8">
      <w:start w:val="1"/>
      <w:numFmt w:val="decimal"/>
      <w:lvlText w:val="%1.%2.%3.%4.%5.%6.%7.%8.%9"/>
      <w:legacy w:legacy="1" w:legacySpace="120" w:legacyIndent="1440"/>
      <w:lvlJc w:val="left"/>
      <w:pPr>
        <w:ind w:left="2160" w:hanging="1440"/>
      </w:pPr>
      <w:rPr>
        <w:b/>
      </w:rPr>
    </w:lvl>
  </w:abstractNum>
  <w:abstractNum w:abstractNumId="6" w15:restartNumberingAfterBreak="0">
    <w:nsid w:val="575D4ADB"/>
    <w:multiLevelType w:val="hybridMultilevel"/>
    <w:tmpl w:val="DEAC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CE0"/>
    <w:multiLevelType w:val="hybridMultilevel"/>
    <w:tmpl w:val="F3B02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913BF"/>
    <w:multiLevelType w:val="multilevel"/>
    <w:tmpl w:val="8C5C5172"/>
    <w:lvl w:ilvl="0">
      <w:start w:val="4"/>
      <w:numFmt w:val="decimal"/>
      <w:lvlText w:val="%1"/>
      <w:legacy w:legacy="1" w:legacySpace="0" w:legacyIndent="0"/>
      <w:lvlJc w:val="left"/>
      <w:pPr>
        <w:ind w:left="0" w:firstLine="0"/>
      </w:pPr>
      <w:rPr>
        <w:b/>
      </w:rPr>
    </w:lvl>
    <w:lvl w:ilvl="1">
      <w:start w:val="2"/>
      <w:numFmt w:val="decimal"/>
      <w:lvlText w:val="%1.%2"/>
      <w:legacy w:legacy="1" w:legacySpace="0" w:legacyIndent="0"/>
      <w:lvlJc w:val="left"/>
      <w:pPr>
        <w:ind w:left="0" w:firstLine="0"/>
      </w:pPr>
      <w:rPr>
        <w:b/>
      </w:rPr>
    </w:lvl>
    <w:lvl w:ilvl="2">
      <w:start w:val="1"/>
      <w:numFmt w:val="decimal"/>
      <w:lvlText w:val="%1.%2.%3"/>
      <w:legacy w:legacy="1" w:legacySpace="0" w:legacyIndent="0"/>
      <w:lvlJc w:val="left"/>
      <w:pPr>
        <w:ind w:left="0" w:firstLine="0"/>
      </w:pPr>
      <w:rPr>
        <w:b/>
      </w:rPr>
    </w:lvl>
    <w:lvl w:ilvl="3">
      <w:start w:val="1"/>
      <w:numFmt w:val="decimal"/>
      <w:lvlText w:val="%1.%2.%3.%4"/>
      <w:legacy w:legacy="1" w:legacySpace="0" w:legacyIndent="0"/>
      <w:lvlJc w:val="left"/>
      <w:pPr>
        <w:ind w:left="0" w:firstLine="0"/>
      </w:pPr>
      <w:rPr>
        <w:b/>
      </w:rPr>
    </w:lvl>
    <w:lvl w:ilvl="4">
      <w:start w:val="1"/>
      <w:numFmt w:val="decimal"/>
      <w:lvlText w:val="%1.%2.%3.%4.%5"/>
      <w:legacy w:legacy="1" w:legacySpace="0" w:legacyIndent="0"/>
      <w:lvlJc w:val="left"/>
      <w:pPr>
        <w:ind w:left="0" w:firstLine="0"/>
      </w:pPr>
      <w:rPr>
        <w:b/>
      </w:rPr>
    </w:lvl>
    <w:lvl w:ilvl="5">
      <w:start w:val="1"/>
      <w:numFmt w:val="decimal"/>
      <w:lvlText w:val="%1.%2.%3.%4.%5.%6"/>
      <w:legacy w:legacy="1" w:legacySpace="0" w:legacyIndent="0"/>
      <w:lvlJc w:val="left"/>
      <w:pPr>
        <w:ind w:left="0" w:firstLine="0"/>
      </w:pPr>
      <w:rPr>
        <w:b/>
      </w:rPr>
    </w:lvl>
    <w:lvl w:ilvl="6">
      <w:start w:val="1"/>
      <w:numFmt w:val="decimal"/>
      <w:lvlText w:val="%1.%2.%3.%4.%5.%6.%7"/>
      <w:legacy w:legacy="1" w:legacySpace="0" w:legacyIndent="0"/>
      <w:lvlJc w:val="left"/>
      <w:pPr>
        <w:ind w:left="0" w:firstLine="0"/>
      </w:pPr>
      <w:rPr>
        <w:b/>
      </w:rPr>
    </w:lvl>
    <w:lvl w:ilvl="7">
      <w:start w:val="1"/>
      <w:numFmt w:val="decimal"/>
      <w:lvlText w:val="%1.%2.%3.%4.%5.%6.%7.%8"/>
      <w:legacy w:legacy="1" w:legacySpace="0" w:legacyIndent="0"/>
      <w:lvlJc w:val="left"/>
      <w:pPr>
        <w:ind w:left="0" w:firstLine="0"/>
      </w:pPr>
      <w:rPr>
        <w:b/>
      </w:rPr>
    </w:lvl>
    <w:lvl w:ilvl="8">
      <w:start w:val="1"/>
      <w:numFmt w:val="decimal"/>
      <w:lvlText w:val="%1.%2.%3.%4.%5.%6.%7.%8.%9"/>
      <w:legacy w:legacy="1" w:legacySpace="120" w:legacyIndent="1440"/>
      <w:lvlJc w:val="left"/>
      <w:pPr>
        <w:ind w:left="1440" w:hanging="1440"/>
      </w:pPr>
      <w:rPr>
        <w:b/>
      </w:rPr>
    </w:lvl>
  </w:abstractNum>
  <w:abstractNum w:abstractNumId="9" w15:restartNumberingAfterBreak="0">
    <w:nsid w:val="672848B8"/>
    <w:multiLevelType w:val="hybridMultilevel"/>
    <w:tmpl w:val="1B6A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34A"/>
    <w:multiLevelType w:val="hybridMultilevel"/>
    <w:tmpl w:val="9A66D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13783"/>
    <w:multiLevelType w:val="hybridMultilevel"/>
    <w:tmpl w:val="7E90E3A0"/>
    <w:lvl w:ilvl="0" w:tplc="171CFC6E">
      <w:start w:val="1"/>
      <w:numFmt w:val="bullet"/>
      <w:lvlText w:val=""/>
      <w:lvlJc w:val="left"/>
      <w:pPr>
        <w:tabs>
          <w:tab w:val="num" w:pos="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607EE"/>
    <w:multiLevelType w:val="multilevel"/>
    <w:tmpl w:val="8C5C5172"/>
    <w:lvl w:ilvl="0">
      <w:start w:val="1"/>
      <w:numFmt w:val="bullet"/>
      <w:lvlText w:val=""/>
      <w:lvlJc w:val="left"/>
      <w:pPr>
        <w:tabs>
          <w:tab w:val="num" w:pos="0"/>
        </w:tabs>
        <w:ind w:left="1080" w:hanging="360"/>
      </w:pPr>
      <w:rPr>
        <w:rFonts w:ascii="Symbol" w:hAnsi="Symbol" w:hint="default"/>
      </w:rPr>
    </w:lvl>
    <w:lvl w:ilvl="1">
      <w:start w:val="2"/>
      <w:numFmt w:val="decimal"/>
      <w:lvlText w:val="%1.%2"/>
      <w:legacy w:legacy="1" w:legacySpace="0" w:legacyIndent="0"/>
      <w:lvlJc w:val="left"/>
      <w:pPr>
        <w:ind w:left="0" w:firstLine="0"/>
      </w:pPr>
      <w:rPr>
        <w:b/>
      </w:rPr>
    </w:lvl>
    <w:lvl w:ilvl="2">
      <w:start w:val="1"/>
      <w:numFmt w:val="decimal"/>
      <w:lvlText w:val="%1.%2.%3"/>
      <w:legacy w:legacy="1" w:legacySpace="0" w:legacyIndent="0"/>
      <w:lvlJc w:val="left"/>
      <w:pPr>
        <w:ind w:left="0" w:firstLine="0"/>
      </w:pPr>
      <w:rPr>
        <w:b/>
      </w:rPr>
    </w:lvl>
    <w:lvl w:ilvl="3">
      <w:start w:val="1"/>
      <w:numFmt w:val="decimal"/>
      <w:lvlText w:val="%1.%2.%3.%4"/>
      <w:legacy w:legacy="1" w:legacySpace="0" w:legacyIndent="0"/>
      <w:lvlJc w:val="left"/>
      <w:pPr>
        <w:ind w:left="0" w:firstLine="0"/>
      </w:pPr>
      <w:rPr>
        <w:b/>
      </w:rPr>
    </w:lvl>
    <w:lvl w:ilvl="4">
      <w:start w:val="1"/>
      <w:numFmt w:val="decimal"/>
      <w:lvlText w:val="%1.%2.%3.%4.%5"/>
      <w:legacy w:legacy="1" w:legacySpace="0" w:legacyIndent="0"/>
      <w:lvlJc w:val="left"/>
      <w:pPr>
        <w:ind w:left="0" w:firstLine="0"/>
      </w:pPr>
      <w:rPr>
        <w:b/>
      </w:rPr>
    </w:lvl>
    <w:lvl w:ilvl="5">
      <w:start w:val="1"/>
      <w:numFmt w:val="decimal"/>
      <w:lvlText w:val="%1.%2.%3.%4.%5.%6"/>
      <w:legacy w:legacy="1" w:legacySpace="0" w:legacyIndent="0"/>
      <w:lvlJc w:val="left"/>
      <w:pPr>
        <w:ind w:left="0" w:firstLine="0"/>
      </w:pPr>
      <w:rPr>
        <w:b/>
      </w:rPr>
    </w:lvl>
    <w:lvl w:ilvl="6">
      <w:start w:val="1"/>
      <w:numFmt w:val="decimal"/>
      <w:lvlText w:val="%1.%2.%3.%4.%5.%6.%7"/>
      <w:legacy w:legacy="1" w:legacySpace="0" w:legacyIndent="0"/>
      <w:lvlJc w:val="left"/>
      <w:pPr>
        <w:ind w:left="0" w:firstLine="0"/>
      </w:pPr>
      <w:rPr>
        <w:b/>
      </w:rPr>
    </w:lvl>
    <w:lvl w:ilvl="7">
      <w:start w:val="1"/>
      <w:numFmt w:val="decimal"/>
      <w:lvlText w:val="%1.%2.%3.%4.%5.%6.%7.%8"/>
      <w:legacy w:legacy="1" w:legacySpace="0" w:legacyIndent="0"/>
      <w:lvlJc w:val="left"/>
      <w:pPr>
        <w:ind w:left="0" w:firstLine="0"/>
      </w:pPr>
      <w:rPr>
        <w:b/>
      </w:rPr>
    </w:lvl>
    <w:lvl w:ilvl="8">
      <w:start w:val="1"/>
      <w:numFmt w:val="decimal"/>
      <w:lvlText w:val="%1.%2.%3.%4.%5.%6.%7.%8.%9"/>
      <w:legacy w:legacy="1" w:legacySpace="120" w:legacyIndent="1440"/>
      <w:lvlJc w:val="left"/>
      <w:pPr>
        <w:ind w:left="2160" w:hanging="1440"/>
      </w:pPr>
      <w:rPr>
        <w:b/>
      </w:rPr>
    </w:lvl>
  </w:abstractNum>
  <w:num w:numId="1">
    <w:abstractNumId w:val="11"/>
  </w:num>
  <w:num w:numId="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4"/>
  </w:num>
  <w:num w:numId="9">
    <w:abstractNumId w:val="10"/>
  </w:num>
  <w:num w:numId="10">
    <w:abstractNumId w:val="7"/>
  </w:num>
  <w:num w:numId="11">
    <w:abstractNumId w:val="2"/>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8F"/>
    <w:rsid w:val="000141E4"/>
    <w:rsid w:val="000D5CA5"/>
    <w:rsid w:val="00113102"/>
    <w:rsid w:val="001306CB"/>
    <w:rsid w:val="0018218F"/>
    <w:rsid w:val="002978E4"/>
    <w:rsid w:val="00395C0F"/>
    <w:rsid w:val="00401864"/>
    <w:rsid w:val="00476DD9"/>
    <w:rsid w:val="004B52AA"/>
    <w:rsid w:val="005340C1"/>
    <w:rsid w:val="00565B01"/>
    <w:rsid w:val="005B7126"/>
    <w:rsid w:val="00791DDF"/>
    <w:rsid w:val="008308B5"/>
    <w:rsid w:val="008E295B"/>
    <w:rsid w:val="00917326"/>
    <w:rsid w:val="00922A4D"/>
    <w:rsid w:val="00962363"/>
    <w:rsid w:val="00A746CB"/>
    <w:rsid w:val="00B0795D"/>
    <w:rsid w:val="00B27361"/>
    <w:rsid w:val="00BD38DA"/>
    <w:rsid w:val="00C71AF1"/>
    <w:rsid w:val="00CC166A"/>
    <w:rsid w:val="00CF6AB4"/>
    <w:rsid w:val="00D41163"/>
    <w:rsid w:val="00D76741"/>
    <w:rsid w:val="00D876F5"/>
    <w:rsid w:val="00E3459A"/>
    <w:rsid w:val="00F7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46030"/>
  <w15:docId w15:val="{A8AF16AF-146E-440F-BF20-83F1DFE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18F"/>
    <w:pPr>
      <w:spacing w:after="0" w:line="240" w:lineRule="auto"/>
    </w:pPr>
    <w:rPr>
      <w:rFonts w:ascii="Arial" w:eastAsia="Times New Roman" w:hAnsi="Arial" w:cs="Times New Roman"/>
      <w:sz w:val="22"/>
    </w:rPr>
  </w:style>
  <w:style w:type="paragraph" w:styleId="Heading2">
    <w:name w:val="heading 2"/>
    <w:basedOn w:val="Normal"/>
    <w:next w:val="Normal"/>
    <w:link w:val="Heading2Char"/>
    <w:semiHidden/>
    <w:unhideWhenUsed/>
    <w:qFormat/>
    <w:rsid w:val="0018218F"/>
    <w:pPr>
      <w:keepNext/>
      <w:shd w:val="clear" w:color="auto" w:fill="FFFFFF"/>
      <w:overflowPunct w:val="0"/>
      <w:autoSpaceDE w:val="0"/>
      <w:autoSpaceDN w:val="0"/>
      <w:adjustRightInd w:val="0"/>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8218F"/>
    <w:rPr>
      <w:rFonts w:ascii="Arial" w:eastAsia="Times New Roman" w:hAnsi="Arial" w:cs="Times New Roman"/>
      <w:b/>
      <w:i/>
      <w:sz w:val="20"/>
      <w:szCs w:val="20"/>
      <w:shd w:val="clear" w:color="auto" w:fill="FFFFFF"/>
    </w:rPr>
  </w:style>
  <w:style w:type="paragraph" w:styleId="BodyText2">
    <w:name w:val="Body Text 2"/>
    <w:basedOn w:val="Normal"/>
    <w:link w:val="BodyText2Char"/>
    <w:unhideWhenUsed/>
    <w:rsid w:val="0018218F"/>
    <w:pPr>
      <w:overflowPunct w:val="0"/>
      <w:autoSpaceDE w:val="0"/>
      <w:autoSpaceDN w:val="0"/>
      <w:adjustRightInd w:val="0"/>
      <w:ind w:left="720" w:hanging="720"/>
    </w:pPr>
    <w:rPr>
      <w:rFonts w:ascii="Times New Roman" w:hAnsi="Times New Roman"/>
      <w:sz w:val="24"/>
      <w:szCs w:val="20"/>
    </w:rPr>
  </w:style>
  <w:style w:type="character" w:customStyle="1" w:styleId="BodyText2Char">
    <w:name w:val="Body Text 2 Char"/>
    <w:basedOn w:val="DefaultParagraphFont"/>
    <w:link w:val="BodyText2"/>
    <w:rsid w:val="0018218F"/>
    <w:rPr>
      <w:rFonts w:eastAsia="Times New Roman" w:cs="Times New Roman"/>
      <w:szCs w:val="20"/>
    </w:rPr>
  </w:style>
  <w:style w:type="table" w:styleId="TableGrid">
    <w:name w:val="Table Grid"/>
    <w:basedOn w:val="TableNormal"/>
    <w:uiPriority w:val="59"/>
    <w:rsid w:val="0011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5C0F"/>
    <w:rPr>
      <w:rFonts w:ascii="Tahoma" w:hAnsi="Tahoma" w:cs="Tahoma"/>
      <w:sz w:val="16"/>
      <w:szCs w:val="16"/>
    </w:rPr>
  </w:style>
  <w:style w:type="character" w:customStyle="1" w:styleId="BalloonTextChar">
    <w:name w:val="Balloon Text Char"/>
    <w:basedOn w:val="DefaultParagraphFont"/>
    <w:link w:val="BalloonText"/>
    <w:uiPriority w:val="99"/>
    <w:semiHidden/>
    <w:rsid w:val="00395C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1FE6-8CD7-409B-B77D-7D73751E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1291</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Helen Hough</cp:lastModifiedBy>
  <cp:revision>9</cp:revision>
  <cp:lastPrinted>2013-06-25T13:22:00Z</cp:lastPrinted>
  <dcterms:created xsi:type="dcterms:W3CDTF">2013-06-25T09:10:00Z</dcterms:created>
  <dcterms:modified xsi:type="dcterms:W3CDTF">2019-11-08T14:16:00Z</dcterms:modified>
</cp:coreProperties>
</file>